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000000" w:rsidRDefault="008B206A">
      <w:pPr>
        <w:pStyle w:val="font8"/>
        <w:spacing w:before="0" w:after="0"/>
        <w:ind w:left="4678"/>
        <w:rPr>
          <w:i/>
        </w:rPr>
      </w:pPr>
      <w:r>
        <w:t xml:space="preserve">Кому: (ФИО) </w:t>
      </w:r>
      <w:r>
        <w:rPr>
          <w:i/>
        </w:rPr>
        <w:t>________________________</w:t>
      </w:r>
    </w:p>
    <w:p w:rsidR="00000000" w:rsidRDefault="008B206A">
      <w:pPr>
        <w:pStyle w:val="font8"/>
        <w:spacing w:before="0" w:after="0"/>
        <w:ind w:left="4678"/>
      </w:pPr>
      <w:r>
        <w:rPr>
          <w:i/>
        </w:rPr>
        <w:t>____________________________________</w:t>
      </w:r>
      <w:r>
        <w:rPr>
          <w:i/>
        </w:rPr>
        <w:br/>
      </w:r>
      <w:r>
        <w:t>Паспортные данные: __________________</w:t>
      </w:r>
    </w:p>
    <w:p w:rsidR="00000000" w:rsidRDefault="008B206A">
      <w:pPr>
        <w:pStyle w:val="font8"/>
        <w:spacing w:before="0" w:after="0"/>
        <w:ind w:left="4678"/>
      </w:pPr>
      <w:r>
        <w:t>____________________________________</w:t>
      </w:r>
      <w:r>
        <w:br/>
        <w:t>Адрес_______________________________</w:t>
      </w:r>
    </w:p>
    <w:p w:rsidR="00000000" w:rsidRDefault="008B206A">
      <w:pPr>
        <w:pStyle w:val="font8"/>
        <w:spacing w:before="0" w:after="0"/>
        <w:ind w:left="4678"/>
      </w:pPr>
    </w:p>
    <w:p w:rsidR="00000000" w:rsidRDefault="008B206A">
      <w:pPr>
        <w:pStyle w:val="font8"/>
        <w:spacing w:before="0" w:after="0"/>
        <w:ind w:left="4678"/>
      </w:pPr>
      <w:r>
        <w:t xml:space="preserve"> от Работодателя </w:t>
      </w:r>
    </w:p>
    <w:p w:rsidR="00000000" w:rsidRDefault="008B206A">
      <w:pPr>
        <w:pStyle w:val="font8"/>
        <w:spacing w:before="0" w:after="0"/>
        <w:ind w:left="4678"/>
        <w:rPr>
          <w:i/>
        </w:rPr>
      </w:pPr>
      <w:r>
        <w:t xml:space="preserve"> (ФИО) </w:t>
      </w:r>
    </w:p>
    <w:p w:rsidR="00000000" w:rsidRDefault="008B206A">
      <w:pPr>
        <w:pStyle w:val="font8"/>
        <w:spacing w:before="0" w:after="0"/>
        <w:ind w:left="4678"/>
      </w:pPr>
      <w:r>
        <w:rPr>
          <w:i/>
        </w:rPr>
        <w:br/>
      </w:r>
      <w:r>
        <w:t>являющегося директором организации:</w:t>
      </w:r>
    </w:p>
    <w:p w:rsidR="00000000" w:rsidRDefault="008B206A">
      <w:pPr>
        <w:pStyle w:val="font8"/>
        <w:spacing w:before="0" w:after="0"/>
        <w:ind w:left="4678"/>
        <w:rPr>
          <w:i/>
        </w:rPr>
      </w:pPr>
      <w:r>
        <w:t>(назва</w:t>
      </w:r>
      <w:r>
        <w:t xml:space="preserve">ние): </w:t>
      </w:r>
    </w:p>
    <w:p w:rsidR="00000000" w:rsidRDefault="008B206A">
      <w:pPr>
        <w:pStyle w:val="font8"/>
        <w:spacing w:before="0" w:after="0"/>
        <w:rPr>
          <w:i/>
        </w:rPr>
      </w:pPr>
    </w:p>
    <w:p w:rsidR="00000000" w:rsidRDefault="008B206A">
      <w:pPr>
        <w:pStyle w:val="font8"/>
        <w:spacing w:before="0" w:after="0"/>
      </w:pPr>
    </w:p>
    <w:p w:rsidR="00000000" w:rsidRDefault="008B206A">
      <w:pPr>
        <w:pStyle w:val="font8"/>
        <w:spacing w:before="0" w:after="0"/>
      </w:pPr>
    </w:p>
    <w:p w:rsidR="00000000" w:rsidRDefault="008B206A">
      <w:pPr>
        <w:pStyle w:val="font8"/>
        <w:spacing w:before="0" w:after="0"/>
        <w:jc w:val="center"/>
      </w:pPr>
      <w:r>
        <w:rPr>
          <w:rStyle w:val="color30"/>
          <w:bCs/>
        </w:rPr>
        <w:t>Гарантийное письмо</w:t>
      </w:r>
    </w:p>
    <w:p w:rsidR="00000000" w:rsidRDefault="008B206A">
      <w:pPr>
        <w:pStyle w:val="font8"/>
        <w:spacing w:before="0" w:after="0"/>
        <w:jc w:val="center"/>
      </w:pPr>
    </w:p>
    <w:p w:rsidR="00000000" w:rsidRDefault="008B206A">
      <w:pPr>
        <w:pStyle w:val="font8"/>
        <w:spacing w:before="0" w:after="0"/>
        <w:jc w:val="both"/>
      </w:pPr>
      <w:r>
        <w:t>Настоящим письмом организация (название) _______________________________________</w:t>
      </w:r>
    </w:p>
    <w:p w:rsidR="00000000" w:rsidRDefault="008B206A">
      <w:pPr>
        <w:pStyle w:val="font8"/>
        <w:spacing w:before="0" w:after="0"/>
        <w:jc w:val="both"/>
      </w:pPr>
      <w:r>
        <w:t>в лице директора /заведующего (ФИО)______</w:t>
      </w:r>
      <w:r>
        <w:rPr>
          <w:i/>
        </w:rPr>
        <w:t>________________________</w:t>
      </w:r>
      <w:r>
        <w:t xml:space="preserve">______________ </w:t>
      </w:r>
      <w:r>
        <w:rPr>
          <w:b/>
        </w:rPr>
        <w:t>гарантирует</w:t>
      </w:r>
      <w:r>
        <w:t xml:space="preserve"> граждан (-ину/-ке) (ФИО)____</w:t>
      </w:r>
      <w:r>
        <w:rPr>
          <w:i/>
        </w:rPr>
        <w:t>______________________</w:t>
      </w:r>
      <w:r>
        <w:t>___</w:t>
      </w:r>
      <w:r>
        <w:t>______________, что вакцина___________________________________________ (указать название вакцины), не содержит веществ нейротоксического или другого токсического действия и абсолютно безопасна, после ее приема у граждан (-ина/-ки) (ФИО) ___________________</w:t>
      </w:r>
      <w:r>
        <w:t>___________</w:t>
      </w:r>
    </w:p>
    <w:p w:rsidR="00000000" w:rsidRDefault="008B206A">
      <w:pPr>
        <w:pStyle w:val="font8"/>
        <w:spacing w:before="0" w:after="0"/>
      </w:pPr>
      <w:r>
        <w:t>_____________________________________ не возникнет поствакцинальных осложнений.</w:t>
      </w:r>
    </w:p>
    <w:p w:rsidR="00000000" w:rsidRDefault="008B206A">
      <w:pPr>
        <w:pStyle w:val="font8"/>
        <w:spacing w:before="0" w:after="0"/>
      </w:pPr>
    </w:p>
    <w:p w:rsidR="00000000" w:rsidRDefault="008B206A">
      <w:pPr>
        <w:pStyle w:val="font8"/>
        <w:spacing w:before="0" w:after="0"/>
        <w:jc w:val="both"/>
        <w:rPr>
          <w:b/>
        </w:rPr>
      </w:pPr>
      <w:r>
        <w:t>Организация (название)  ________________________________________________________ в лице директора /заведующего (ФИО) __</w:t>
      </w:r>
      <w:r>
        <w:rPr>
          <w:i/>
        </w:rPr>
        <w:t>_______________________________________</w:t>
      </w:r>
      <w:r>
        <w:t xml:space="preserve">___ </w:t>
      </w:r>
      <w:r>
        <w:rPr>
          <w:b/>
        </w:rPr>
        <w:t>г</w:t>
      </w:r>
      <w:r>
        <w:rPr>
          <w:b/>
        </w:rPr>
        <w:t>арантирует</w:t>
      </w:r>
      <w:r>
        <w:t xml:space="preserve"> (ФИО) ______</w:t>
      </w:r>
      <w:r>
        <w:rPr>
          <w:i/>
        </w:rPr>
        <w:t>_____________________________________</w:t>
      </w:r>
      <w:r>
        <w:t xml:space="preserve"> или его законному представителю </w:t>
      </w:r>
      <w:r>
        <w:rPr>
          <w:b/>
        </w:rPr>
        <w:t>денежную компенсацию</w:t>
      </w:r>
      <w:r>
        <w:t xml:space="preserve"> за нанесение ущерба его  здоровью в случаи возникновении у него </w:t>
      </w:r>
      <w:r>
        <w:rPr>
          <w:b/>
        </w:rPr>
        <w:t xml:space="preserve">на протяжении 10 лет после проведенной вакцинации </w:t>
      </w:r>
      <w:r>
        <w:t>следующих заболеваний и сост</w:t>
      </w:r>
      <w:r>
        <w:t xml:space="preserve">ояний: </w:t>
      </w:r>
    </w:p>
    <w:p w:rsidR="00000000" w:rsidRDefault="008B206A">
      <w:pPr>
        <w:pStyle w:val="NormalWeb"/>
        <w:spacing w:before="0" w:after="0"/>
        <w:ind w:left="720"/>
        <w:jc w:val="both"/>
        <w:rPr>
          <w:b/>
        </w:rPr>
      </w:pPr>
    </w:p>
    <w:p w:rsidR="00000000" w:rsidRDefault="008B206A">
      <w:pPr>
        <w:pStyle w:val="NormalWeb"/>
        <w:numPr>
          <w:ilvl w:val="0"/>
          <w:numId w:val="2"/>
        </w:numPr>
        <w:spacing w:before="0" w:after="0"/>
      </w:pPr>
      <w:r>
        <w:t xml:space="preserve">Чрезмерные по силе токсические реакции в первые трое суток после вакцинации, сопровождающиеся выраженным нарушением состояния  (подъемом температуры выше 39,5.°С, ознобами, вялостью, </w:t>
      </w:r>
      <w:hyperlink r:id="rId7" w:history="1">
        <w:r>
          <w:rPr>
            <w:rStyle w:val="a4"/>
            <w:color w:val="auto"/>
            <w:u w:val="none"/>
          </w:rPr>
          <w:t>нарушением сна</w:t>
        </w:r>
      </w:hyperlink>
      <w:r>
        <w:t xml:space="preserve">, </w:t>
      </w:r>
      <w:hyperlink r:id="rId8" w:history="1">
        <w:r>
          <w:rPr>
            <w:rStyle w:val="a4"/>
            <w:color w:val="auto"/>
            <w:u w:val="none"/>
          </w:rPr>
          <w:t>анорексией</w:t>
        </w:r>
      </w:hyperlink>
      <w:r>
        <w:t xml:space="preserve">, рвотой, </w:t>
      </w:r>
      <w:hyperlink r:id="rId9" w:history="1">
        <w:r>
          <w:rPr>
            <w:rStyle w:val="a4"/>
            <w:color w:val="auto"/>
            <w:u w:val="none"/>
          </w:rPr>
          <w:t>носовым</w:t>
        </w:r>
        <w:r>
          <w:rPr>
            <w:rStyle w:val="a4"/>
            <w:color w:val="auto"/>
            <w:u w:val="none"/>
          </w:rPr>
          <w:t>и кровотечениями</w:t>
        </w:r>
      </w:hyperlink>
      <w:r>
        <w:t xml:space="preserve">, </w:t>
      </w:r>
      <w:hyperlink r:id="rId10" w:history="1">
        <w:r>
          <w:rPr>
            <w:rStyle w:val="a4"/>
            <w:color w:val="auto"/>
            <w:u w:val="none"/>
          </w:rPr>
          <w:t>фебрильными судорогами</w:t>
        </w:r>
      </w:hyperlink>
      <w:r>
        <w:t>, галлюцинаторным синдромом – 10 000 руб</w:t>
      </w:r>
    </w:p>
    <w:p w:rsidR="00000000" w:rsidRDefault="008B206A">
      <w:pPr>
        <w:pStyle w:val="NormalWeb"/>
        <w:numPr>
          <w:ilvl w:val="0"/>
          <w:numId w:val="2"/>
        </w:numPr>
        <w:spacing w:before="0" w:after="0"/>
      </w:pPr>
      <w:r>
        <w:t>Поствакцинальные осложнения, протекающие в форме аллергических реакций местного характера (</w:t>
      </w:r>
      <w:r>
        <w:t>гиперемия и отек тканей, которые распространяются за область ближайшего сустава либо на площадь более 1/2 анатомической зоны в месте введения вакцины, а также гиперемия, отек и болезненность, сохраняющиеся свыше 3-х дней не зависимо от размеров) - 10 000 р</w:t>
      </w:r>
      <w:r>
        <w:t>уб</w:t>
      </w:r>
    </w:p>
    <w:p w:rsidR="00000000" w:rsidRDefault="008B206A">
      <w:pPr>
        <w:pStyle w:val="NormalWeb"/>
        <w:numPr>
          <w:ilvl w:val="0"/>
          <w:numId w:val="2"/>
        </w:numPr>
        <w:spacing w:before="0" w:after="0"/>
      </w:pPr>
      <w:r>
        <w:t xml:space="preserve">Поствакцинальные осложнения, протекающие в форме аллергических реакций общего характера </w:t>
      </w:r>
    </w:p>
    <w:p w:rsidR="00000000" w:rsidRDefault="008B206A">
      <w:pPr>
        <w:pStyle w:val="NormalWeb"/>
        <w:spacing w:before="0" w:after="0"/>
        <w:ind w:left="1134"/>
      </w:pPr>
      <w:r>
        <w:t xml:space="preserve">-  </w:t>
      </w:r>
      <w:hyperlink r:id="rId11" w:history="1">
        <w:r>
          <w:rPr>
            <w:rStyle w:val="a4"/>
            <w:color w:val="auto"/>
            <w:u w:val="none"/>
          </w:rPr>
          <w:t>анафилактический шок</w:t>
        </w:r>
      </w:hyperlink>
      <w:r>
        <w:rPr>
          <w:rStyle w:val="a4"/>
          <w:color w:val="auto"/>
          <w:u w:val="none"/>
        </w:rPr>
        <w:t xml:space="preserve"> </w:t>
      </w:r>
      <w:r>
        <w:t>- 50 000 руб</w:t>
      </w:r>
    </w:p>
    <w:p w:rsidR="00000000" w:rsidRDefault="008B206A">
      <w:pPr>
        <w:pStyle w:val="NormalWeb"/>
        <w:spacing w:before="0" w:after="0"/>
        <w:ind w:left="1134"/>
      </w:pPr>
      <w:r>
        <w:t xml:space="preserve">-  </w:t>
      </w:r>
      <w:hyperlink r:id="rId12" w:history="1">
        <w:r>
          <w:rPr>
            <w:rStyle w:val="a4"/>
            <w:color w:val="auto"/>
            <w:u w:val="none"/>
          </w:rPr>
          <w:t>крапивница</w:t>
        </w:r>
      </w:hyperlink>
      <w:r>
        <w:rPr>
          <w:rStyle w:val="a4"/>
          <w:color w:val="auto"/>
          <w:u w:val="none"/>
        </w:rPr>
        <w:t xml:space="preserve"> </w:t>
      </w:r>
      <w:r>
        <w:t>- 20 000 руб</w:t>
      </w:r>
    </w:p>
    <w:p w:rsidR="00000000" w:rsidRDefault="008B206A">
      <w:pPr>
        <w:pStyle w:val="NormalWeb"/>
        <w:spacing w:before="0" w:after="0"/>
        <w:ind w:left="1134"/>
      </w:pPr>
      <w:r>
        <w:t xml:space="preserve">-  </w:t>
      </w:r>
      <w:hyperlink r:id="rId13" w:history="1">
        <w:r>
          <w:rPr>
            <w:rStyle w:val="a4"/>
            <w:color w:val="auto"/>
            <w:u w:val="none"/>
          </w:rPr>
          <w:t>отек Квинке</w:t>
        </w:r>
      </w:hyperlink>
      <w:r>
        <w:rPr>
          <w:rStyle w:val="a4"/>
          <w:color w:val="auto"/>
          <w:u w:val="none"/>
        </w:rPr>
        <w:t xml:space="preserve"> </w:t>
      </w:r>
      <w:r>
        <w:t>- 30 000 руб</w:t>
      </w:r>
    </w:p>
    <w:p w:rsidR="00000000" w:rsidRDefault="008B206A">
      <w:pPr>
        <w:pStyle w:val="NormalWeb"/>
        <w:spacing w:before="0" w:after="0"/>
        <w:ind w:left="1134"/>
      </w:pPr>
      <w:r>
        <w:t xml:space="preserve">-  </w:t>
      </w:r>
      <w:hyperlink r:id="rId14" w:history="1">
        <w:r>
          <w:rPr>
            <w:rStyle w:val="a4"/>
            <w:color w:val="auto"/>
            <w:u w:val="none"/>
          </w:rPr>
          <w:t>синдром Лайелла</w:t>
        </w:r>
      </w:hyperlink>
      <w:r>
        <w:rPr>
          <w:rStyle w:val="a4"/>
          <w:color w:val="auto"/>
          <w:u w:val="none"/>
        </w:rPr>
        <w:t xml:space="preserve"> </w:t>
      </w:r>
      <w:r>
        <w:t>- 50 000 руб</w:t>
      </w:r>
    </w:p>
    <w:p w:rsidR="00000000" w:rsidRDefault="008B206A">
      <w:pPr>
        <w:pStyle w:val="NormalWeb"/>
        <w:spacing w:before="0" w:after="0"/>
        <w:ind w:left="1134"/>
      </w:pPr>
      <w:r>
        <w:t xml:space="preserve">-  </w:t>
      </w:r>
      <w:hyperlink r:id="rId15" w:history="1">
        <w:r>
          <w:rPr>
            <w:rStyle w:val="a4"/>
            <w:color w:val="auto"/>
            <w:u w:val="none"/>
          </w:rPr>
          <w:t>синдром Стивенса-Джонсона</w:t>
        </w:r>
      </w:hyperlink>
      <w:r>
        <w:rPr>
          <w:rStyle w:val="a4"/>
          <w:color w:val="auto"/>
          <w:u w:val="none"/>
        </w:rPr>
        <w:t xml:space="preserve"> </w:t>
      </w:r>
      <w:r>
        <w:t>- 50 000 руб</w:t>
      </w:r>
    </w:p>
    <w:p w:rsidR="00000000" w:rsidRDefault="008B206A">
      <w:pPr>
        <w:pStyle w:val="NormalWeb"/>
        <w:spacing w:before="0" w:after="0"/>
        <w:ind w:left="1134"/>
      </w:pPr>
      <w:r>
        <w:t xml:space="preserve">-  </w:t>
      </w:r>
      <w:hyperlink r:id="rId16" w:history="1">
        <w:r>
          <w:rPr>
            <w:rStyle w:val="a4"/>
            <w:color w:val="auto"/>
            <w:u w:val="none"/>
          </w:rPr>
          <w:t>многоморфная экссудативная эритема</w:t>
        </w:r>
      </w:hyperlink>
      <w:r>
        <w:rPr>
          <w:rStyle w:val="a4"/>
          <w:color w:val="auto"/>
          <w:u w:val="none"/>
        </w:rPr>
        <w:t xml:space="preserve"> </w:t>
      </w:r>
      <w:r>
        <w:t>- 50 000 руб</w:t>
      </w:r>
    </w:p>
    <w:p w:rsidR="00000000" w:rsidRDefault="008B206A">
      <w:pPr>
        <w:pStyle w:val="NormalWeb"/>
        <w:numPr>
          <w:ilvl w:val="0"/>
          <w:numId w:val="2"/>
        </w:numPr>
        <w:spacing w:before="0" w:after="0"/>
      </w:pPr>
      <w:r>
        <w:t>Иммунокомплексные заболевания:</w:t>
      </w:r>
    </w:p>
    <w:p w:rsidR="00000000" w:rsidRDefault="008B206A">
      <w:pPr>
        <w:pStyle w:val="NormalWeb"/>
        <w:spacing w:before="0" w:after="0"/>
        <w:ind w:left="1134"/>
      </w:pPr>
      <w:r>
        <w:t>- сывороточная  болезнь - 120 000 руб</w:t>
      </w:r>
      <w:r>
        <w:br/>
        <w:t>- геморрагический васкулит - 120 000 руб</w:t>
      </w:r>
      <w:r>
        <w:br/>
        <w:t>- узелковый периартериит - 1</w:t>
      </w:r>
      <w:r>
        <w:t>20 000 руб</w:t>
      </w:r>
      <w:r>
        <w:br/>
        <w:t>-  гломерулонефрит - 120 000 руб</w:t>
      </w:r>
      <w:r>
        <w:br/>
        <w:t>- тромбоцитопеническая  пурпура - 120 000 руб</w:t>
      </w:r>
    </w:p>
    <w:p w:rsidR="00000000" w:rsidRDefault="008B206A">
      <w:pPr>
        <w:pStyle w:val="NormalWeb"/>
        <w:numPr>
          <w:ilvl w:val="0"/>
          <w:numId w:val="2"/>
        </w:numPr>
        <w:spacing w:before="0" w:after="0"/>
      </w:pPr>
      <w:r>
        <w:t>Поствакцинальные осложнения с поражением центральной и периферической нервной системы:</w:t>
      </w:r>
    </w:p>
    <w:p w:rsidR="00000000" w:rsidRDefault="008B206A">
      <w:pPr>
        <w:pStyle w:val="NormalWeb"/>
        <w:spacing w:before="0" w:after="0"/>
        <w:ind w:left="1134"/>
      </w:pPr>
      <w:r>
        <w:t xml:space="preserve">- </w:t>
      </w:r>
      <w:hyperlink r:id="rId17" w:history="1">
        <w:r>
          <w:rPr>
            <w:rStyle w:val="a4"/>
            <w:color w:val="auto"/>
            <w:u w:val="none"/>
          </w:rPr>
          <w:t>поствакцинальный энцефалит</w:t>
        </w:r>
      </w:hyperlink>
      <w:r>
        <w:rPr>
          <w:rStyle w:val="a4"/>
          <w:color w:val="auto"/>
          <w:u w:val="none"/>
        </w:rPr>
        <w:t xml:space="preserve"> </w:t>
      </w:r>
      <w:r>
        <w:t>- 200 000 руб</w:t>
      </w:r>
      <w:r>
        <w:br/>
        <w:t>- энцефаломиелит - 200 000 руб</w:t>
      </w:r>
      <w:r>
        <w:br/>
        <w:t>- полиневрит - 200 000 руб</w:t>
      </w:r>
      <w:r>
        <w:br/>
        <w:t xml:space="preserve">- </w:t>
      </w:r>
      <w:hyperlink r:id="rId18" w:history="1">
        <w:r>
          <w:rPr>
            <w:rStyle w:val="a4"/>
            <w:color w:val="auto"/>
            <w:u w:val="none"/>
          </w:rPr>
          <w:t>синдром Гийена-Барре</w:t>
        </w:r>
      </w:hyperlink>
      <w:r>
        <w:rPr>
          <w:rStyle w:val="a4"/>
          <w:color w:val="auto"/>
          <w:u w:val="none"/>
        </w:rPr>
        <w:t xml:space="preserve"> </w:t>
      </w:r>
      <w:r>
        <w:t>- 200 000 ру</w:t>
      </w:r>
      <w:r>
        <w:t>б</w:t>
      </w:r>
    </w:p>
    <w:p w:rsidR="00000000" w:rsidRDefault="008B206A">
      <w:pPr>
        <w:pStyle w:val="NormalWeb"/>
        <w:numPr>
          <w:ilvl w:val="0"/>
          <w:numId w:val="2"/>
        </w:numPr>
        <w:spacing w:before="0" w:after="0"/>
      </w:pPr>
      <w:r>
        <w:t>Заболевания  с аутоиммунным механизмом развития:</w:t>
      </w:r>
    </w:p>
    <w:p w:rsidR="00000000" w:rsidRDefault="008B206A">
      <w:pPr>
        <w:pStyle w:val="NormalWeb"/>
        <w:spacing w:before="0" w:after="0"/>
        <w:ind w:left="1134"/>
        <w:rPr>
          <w:b/>
        </w:rPr>
      </w:pPr>
      <w:r>
        <w:t xml:space="preserve">- </w:t>
      </w:r>
      <w:hyperlink r:id="rId19" w:history="1">
        <w:r>
          <w:rPr>
            <w:rStyle w:val="a4"/>
            <w:color w:val="auto"/>
            <w:u w:val="none"/>
          </w:rPr>
          <w:t>миокардит</w:t>
        </w:r>
      </w:hyperlink>
      <w:r>
        <w:rPr>
          <w:rStyle w:val="a4"/>
          <w:color w:val="auto"/>
          <w:u w:val="none"/>
        </w:rPr>
        <w:t xml:space="preserve"> </w:t>
      </w:r>
      <w:r>
        <w:t>- 200 000 руб</w:t>
      </w:r>
      <w:r>
        <w:br/>
        <w:t xml:space="preserve">- </w:t>
      </w:r>
      <w:hyperlink r:id="rId20" w:history="1">
        <w:r>
          <w:rPr>
            <w:rStyle w:val="a4"/>
            <w:color w:val="auto"/>
            <w:u w:val="none"/>
          </w:rPr>
          <w:t>ювенильный ревматоидный артрит</w:t>
        </w:r>
      </w:hyperlink>
      <w:r>
        <w:rPr>
          <w:rStyle w:val="a4"/>
          <w:color w:val="auto"/>
          <w:u w:val="none"/>
        </w:rPr>
        <w:t xml:space="preserve"> </w:t>
      </w:r>
      <w:r>
        <w:t>- 200 000 руб</w:t>
      </w:r>
      <w:r>
        <w:br/>
        <w:t xml:space="preserve">- аутоиммунная </w:t>
      </w:r>
      <w:hyperlink r:id="rId21" w:history="1">
        <w:r>
          <w:rPr>
            <w:rStyle w:val="a4"/>
            <w:color w:val="auto"/>
            <w:u w:val="none"/>
          </w:rPr>
          <w:t>гемолитическая анемия</w:t>
        </w:r>
      </w:hyperlink>
      <w:r>
        <w:rPr>
          <w:rStyle w:val="a4"/>
          <w:color w:val="auto"/>
          <w:u w:val="none"/>
        </w:rPr>
        <w:t xml:space="preserve"> </w:t>
      </w:r>
      <w:r>
        <w:t>- 200 000 руб</w:t>
      </w:r>
      <w:r>
        <w:br/>
        <w:t xml:space="preserve">- </w:t>
      </w:r>
      <w:hyperlink r:id="rId22" w:history="1">
        <w:r>
          <w:rPr>
            <w:rStyle w:val="a4"/>
            <w:color w:val="auto"/>
            <w:u w:val="none"/>
          </w:rPr>
          <w:t>системная красная волчанка</w:t>
        </w:r>
      </w:hyperlink>
      <w:r>
        <w:rPr>
          <w:rStyle w:val="a4"/>
          <w:color w:val="auto"/>
          <w:u w:val="none"/>
        </w:rPr>
        <w:t xml:space="preserve"> </w:t>
      </w:r>
      <w:r>
        <w:t>- 200 000 руб</w:t>
      </w:r>
      <w:r>
        <w:br/>
        <w:t xml:space="preserve">- </w:t>
      </w:r>
      <w:hyperlink r:id="rId23" w:history="1">
        <w:r>
          <w:rPr>
            <w:rStyle w:val="a4"/>
            <w:color w:val="auto"/>
            <w:u w:val="none"/>
          </w:rPr>
          <w:t>дерматомиозит</w:t>
        </w:r>
      </w:hyperlink>
      <w:r>
        <w:rPr>
          <w:rStyle w:val="a4"/>
          <w:color w:val="auto"/>
          <w:u w:val="none"/>
        </w:rPr>
        <w:t xml:space="preserve"> </w:t>
      </w:r>
      <w:r>
        <w:t>- 200 000 руб</w:t>
      </w:r>
      <w:r>
        <w:br/>
        <w:t xml:space="preserve">- </w:t>
      </w:r>
      <w:hyperlink r:id="rId24" w:history="1">
        <w:r>
          <w:rPr>
            <w:rStyle w:val="a4"/>
            <w:color w:val="auto"/>
            <w:u w:val="none"/>
          </w:rPr>
          <w:t>склеродермия</w:t>
        </w:r>
      </w:hyperlink>
      <w:r>
        <w:rPr>
          <w:rStyle w:val="a4"/>
          <w:color w:val="auto"/>
          <w:u w:val="none"/>
        </w:rPr>
        <w:t xml:space="preserve"> </w:t>
      </w:r>
      <w:r>
        <w:t>-  200 000 руб</w:t>
      </w:r>
    </w:p>
    <w:p w:rsidR="00000000" w:rsidRDefault="008B206A">
      <w:pPr>
        <w:pStyle w:val="NormalWeb"/>
        <w:numPr>
          <w:ilvl w:val="0"/>
          <w:numId w:val="2"/>
        </w:numPr>
        <w:spacing w:before="0" w:after="0"/>
        <w:rPr>
          <w:b/>
        </w:rPr>
      </w:pPr>
      <w:r>
        <w:rPr>
          <w:b/>
        </w:rPr>
        <w:t>Летальный исход - 1 000 000 руб</w:t>
      </w:r>
    </w:p>
    <w:p w:rsidR="00000000" w:rsidRDefault="008B206A">
      <w:pPr>
        <w:pStyle w:val="NormalWeb"/>
        <w:spacing w:before="0" w:after="0"/>
        <w:ind w:left="720"/>
        <w:rPr>
          <w:b/>
        </w:rPr>
      </w:pPr>
    </w:p>
    <w:p w:rsidR="00000000" w:rsidRDefault="008B206A">
      <w:pPr>
        <w:pStyle w:val="font8"/>
        <w:spacing w:before="0" w:after="0"/>
        <w:jc w:val="both"/>
        <w:rPr>
          <w:i/>
        </w:rPr>
      </w:pPr>
      <w:r>
        <w:rPr>
          <w:bCs/>
        </w:rPr>
        <w:t>Гарантируем оплату</w:t>
      </w:r>
      <w:r>
        <w:t xml:space="preserve"> компенсации </w:t>
      </w:r>
      <w:r>
        <w:rPr>
          <w:bCs/>
        </w:rPr>
        <w:t>не позднее 3 месяцев</w:t>
      </w:r>
      <w:r>
        <w:t xml:space="preserve"> со дня наступления любого из вышеперечисленных осложнений у (ФИО)_____________________________________</w:t>
      </w:r>
      <w:r>
        <w:rPr>
          <w:i/>
        </w:rPr>
        <w:t>_</w:t>
      </w:r>
      <w:r>
        <w:rPr>
          <w:i/>
        </w:rPr>
        <w:t>__.</w:t>
      </w:r>
    </w:p>
    <w:p w:rsidR="00000000" w:rsidRDefault="008B206A">
      <w:pPr>
        <w:pStyle w:val="font8"/>
        <w:spacing w:before="0" w:after="0"/>
        <w:jc w:val="both"/>
        <w:rPr>
          <w:i/>
        </w:rPr>
      </w:pPr>
    </w:p>
    <w:p w:rsidR="00000000" w:rsidRDefault="008B206A">
      <w:pPr>
        <w:pStyle w:val="font8"/>
        <w:spacing w:before="0" w:after="0"/>
        <w:jc w:val="both"/>
      </w:pPr>
      <w:r>
        <w:t xml:space="preserve">В случае несоблюдения гарантийных обязательств об оплате указанной суммы в установленный срок, нами будет осуществляться </w:t>
      </w:r>
      <w:r>
        <w:rPr>
          <w:bCs/>
        </w:rPr>
        <w:t>выплата пени в размере 1% от суммы задолженности за каждый день просрочки уплаты</w:t>
      </w:r>
      <w:r>
        <w:t>.</w:t>
      </w:r>
    </w:p>
    <w:p w:rsidR="00000000" w:rsidRDefault="008B206A">
      <w:pPr>
        <w:pStyle w:val="font8"/>
        <w:spacing w:before="0" w:after="0"/>
        <w:jc w:val="both"/>
      </w:pPr>
    </w:p>
    <w:p w:rsidR="00000000" w:rsidRDefault="008B206A">
      <w:pPr>
        <w:pStyle w:val="font8"/>
        <w:spacing w:before="0" w:after="0"/>
        <w:jc w:val="both"/>
      </w:pPr>
      <w:r>
        <w:t>Банковские реквизиты для выплаты компенсации: _</w:t>
      </w:r>
      <w:r>
        <w:t>_________________________________</w:t>
      </w:r>
    </w:p>
    <w:p w:rsidR="00000000" w:rsidRDefault="008B206A">
      <w:pPr>
        <w:pStyle w:val="font8"/>
        <w:spacing w:before="0" w:after="0"/>
      </w:pPr>
    </w:p>
    <w:p w:rsidR="00000000" w:rsidRDefault="008B206A">
      <w:pPr>
        <w:pStyle w:val="font8"/>
        <w:spacing w:before="0" w:after="0"/>
      </w:pPr>
    </w:p>
    <w:p w:rsidR="00000000" w:rsidRDefault="008B206A">
      <w:pPr>
        <w:pStyle w:val="font8"/>
        <w:spacing w:before="0" w:after="0"/>
      </w:pPr>
      <w:r>
        <w:rPr>
          <w:rStyle w:val="color30"/>
          <w:bCs/>
        </w:rPr>
        <w:t>Круглая печать Организации</w:t>
      </w:r>
    </w:p>
    <w:p w:rsidR="00000000" w:rsidRDefault="008B206A">
      <w:pPr>
        <w:pStyle w:val="font8"/>
        <w:spacing w:before="0" w:after="0"/>
      </w:pPr>
    </w:p>
    <w:p w:rsidR="00000000" w:rsidRDefault="008B206A">
      <w:pPr>
        <w:pStyle w:val="font8"/>
        <w:spacing w:before="0" w:after="0"/>
      </w:pPr>
    </w:p>
    <w:p w:rsidR="00000000" w:rsidRDefault="008B206A">
      <w:pPr>
        <w:pStyle w:val="font8"/>
        <w:spacing w:before="0" w:after="0"/>
      </w:pPr>
    </w:p>
    <w:p w:rsidR="00000000" w:rsidRDefault="008B206A">
      <w:pPr>
        <w:pStyle w:val="font8"/>
        <w:spacing w:before="0" w:after="0"/>
      </w:pPr>
    </w:p>
    <w:p w:rsidR="00000000" w:rsidRDefault="008B206A">
      <w:pPr>
        <w:pStyle w:val="font8"/>
        <w:spacing w:before="0" w:after="0"/>
      </w:pPr>
      <w:r>
        <w:rPr>
          <w:rStyle w:val="color30"/>
        </w:rPr>
        <w:t>Директор/заведующая организации ______________________________ (подпись, ФИО)</w:t>
      </w:r>
    </w:p>
    <w:p w:rsidR="00000000" w:rsidRDefault="008B206A">
      <w:pPr>
        <w:pStyle w:val="font8"/>
        <w:spacing w:before="0" w:after="0"/>
      </w:pPr>
    </w:p>
    <w:p w:rsidR="00000000" w:rsidRDefault="008B206A">
      <w:pPr>
        <w:pStyle w:val="font8"/>
        <w:spacing w:before="0" w:after="0"/>
      </w:pPr>
      <w:r>
        <w:rPr>
          <w:rStyle w:val="color30"/>
        </w:rPr>
        <w:t>Главный бухгалтер организации _________________________________ (подпись, ФИО)</w:t>
      </w:r>
    </w:p>
    <w:p w:rsidR="00000000" w:rsidRDefault="008B206A">
      <w:pPr>
        <w:spacing w:after="0" w:line="240" w:lineRule="auto"/>
        <w:rPr>
          <w:sz w:val="24"/>
          <w:szCs w:val="24"/>
        </w:rPr>
      </w:pPr>
    </w:p>
    <w:p w:rsidR="00000000" w:rsidRDefault="008B206A">
      <w:pPr>
        <w:spacing w:after="0" w:line="240" w:lineRule="auto"/>
        <w:rPr>
          <w:sz w:val="24"/>
          <w:szCs w:val="24"/>
        </w:rPr>
      </w:pPr>
    </w:p>
    <w:p w:rsidR="00000000" w:rsidRDefault="008B206A">
      <w:pPr>
        <w:spacing w:after="0" w:line="240" w:lineRule="auto"/>
      </w:pPr>
      <w:r>
        <w:rPr>
          <w:sz w:val="24"/>
          <w:szCs w:val="24"/>
        </w:rPr>
        <w:t>Дата: ______________________</w:t>
      </w:r>
    </w:p>
    <w:sectPr w:rsidR="00000000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1134" w:right="850" w:bottom="1134" w:left="1701" w:header="720" w:footer="720" w:gutter="0"/>
      <w:cols w:space="72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16A73" w:rsidRDefault="00816A73" w:rsidP="00816A73">
      <w:pPr>
        <w:spacing w:after="0" w:line="240" w:lineRule="auto"/>
      </w:pPr>
      <w:r>
        <w:separator/>
      </w:r>
    </w:p>
  </w:endnote>
  <w:endnote w:type="continuationSeparator" w:id="0">
    <w:p w:rsidR="00816A73" w:rsidRDefault="00816A73" w:rsidP="00816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nt45">
    <w:altName w:val="Times New Roman"/>
    <w:charset w:val="01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PingFang SC"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16A73" w:rsidRDefault="00816A7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16A73" w:rsidRDefault="00816A73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16A73" w:rsidRDefault="00816A7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16A73" w:rsidRDefault="00816A73" w:rsidP="00816A73">
      <w:pPr>
        <w:spacing w:after="0" w:line="240" w:lineRule="auto"/>
      </w:pPr>
      <w:r>
        <w:separator/>
      </w:r>
    </w:p>
  </w:footnote>
  <w:footnote w:type="continuationSeparator" w:id="0">
    <w:p w:rsidR="00816A73" w:rsidRDefault="00816A73" w:rsidP="00816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16A73" w:rsidRDefault="00816A73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16A73" w:rsidRDefault="00816A73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16A73" w:rsidRDefault="00816A7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A73"/>
    <w:rsid w:val="005D15B3"/>
    <w:rsid w:val="00816A73"/>
    <w:rsid w:val="008B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BF397679-3459-5144-AE2D-DA05AEE76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font45"/>
      <w:sz w:val="22"/>
      <w:szCs w:val="22"/>
      <w:lang w:eastAsia="zh-CN"/>
    </w:rPr>
  </w:style>
  <w:style w:type="paragraph" w:styleId="2">
    <w:name w:val="heading 2"/>
    <w:basedOn w:val="a"/>
    <w:next w:val="a0"/>
    <w:qFormat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sz w:val="20"/>
      <w:szCs w:val="2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sz w:val="20"/>
      <w:szCs w:val="2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1">
    <w:name w:val="Основной шрифт абзаца1"/>
  </w:style>
  <w:style w:type="character" w:customStyle="1" w:styleId="DefaultParagraphFont">
    <w:name w:val="Default Paragraph Font"/>
  </w:style>
  <w:style w:type="character" w:customStyle="1" w:styleId="20">
    <w:name w:val="Заголовок 2 Знак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wixguard">
    <w:name w:val="wixguard"/>
    <w:basedOn w:val="DefaultParagraphFont"/>
  </w:style>
  <w:style w:type="character" w:customStyle="1" w:styleId="color30">
    <w:name w:val="color_30"/>
    <w:basedOn w:val="DefaultParagraphFont"/>
  </w:style>
  <w:style w:type="character" w:styleId="a4">
    <w:name w:val="Hyperlink"/>
    <w:rPr>
      <w:color w:val="0000FF"/>
      <w:u w:val="single"/>
    </w:rPr>
  </w:style>
  <w:style w:type="character" w:customStyle="1" w:styleId="ListLabel1">
    <w:name w:val="ListLabel 1"/>
    <w:rPr>
      <w:color w:val="auto"/>
      <w:sz w:val="20"/>
      <w:szCs w:val="20"/>
      <w:u w:val="none"/>
    </w:rPr>
  </w:style>
  <w:style w:type="paragraph" w:customStyle="1" w:styleId="10">
    <w:name w:val="Заголовок1"/>
    <w:basedOn w:val="a"/>
    <w:next w:val="a0"/>
    <w:pPr>
      <w:keepNext/>
      <w:spacing w:before="240" w:after="120"/>
    </w:pPr>
    <w:rPr>
      <w:rFonts w:ascii="Times New Roman" w:eastAsia="Microsoft YaHei" w:hAnsi="Times New Roman" w:cs="Lucida Sans"/>
      <w:sz w:val="28"/>
      <w:szCs w:val="28"/>
    </w:rPr>
  </w:style>
  <w:style w:type="paragraph" w:styleId="a0">
    <w:name w:val="Body Text"/>
    <w:basedOn w:val="a"/>
    <w:pPr>
      <w:spacing w:after="140"/>
    </w:pPr>
  </w:style>
  <w:style w:type="paragraph" w:styleId="a5">
    <w:name w:val="List"/>
    <w:basedOn w:val="a0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Liberation Serif" w:hAnsi="Liberation Serif" w:cs="Arial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ascii="Liberation Serif" w:hAnsi="Liberation Serif" w:cs="Arial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Times New Roman" w:hAnsi="Times New Roman" w:cs="Lucida Sans"/>
    </w:rPr>
  </w:style>
  <w:style w:type="paragraph" w:customStyle="1" w:styleId="Heading">
    <w:name w:val="Heading"/>
    <w:basedOn w:val="a"/>
    <w:next w:val="a0"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customStyle="1" w:styleId="Caption">
    <w:name w:val="Caption"/>
    <w:basedOn w:val="a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Arial Unicode MS"/>
    </w:rPr>
  </w:style>
  <w:style w:type="paragraph" w:customStyle="1" w:styleId="font7">
    <w:name w:val="font_7"/>
    <w:basedOn w:val="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8">
    <w:name w:val="font_8"/>
    <w:basedOn w:val="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Web">
    <w:name w:val="Normal (Web)"/>
    <w:basedOn w:val="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pPr>
      <w:suppressLineNumbers/>
      <w:tabs>
        <w:tab w:val="center" w:pos="4677"/>
        <w:tab w:val="right" w:pos="9355"/>
      </w:tabs>
    </w:pPr>
  </w:style>
  <w:style w:type="paragraph" w:styleId="a8">
    <w:name w:val="footer"/>
    <w:basedOn w:val="a"/>
    <w:pPr>
      <w:suppressLineNumbers/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4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asotaimedicina.ru/diseases/zabolevanija_gastroenterologia/anorexia" TargetMode="External" /><Relationship Id="rId13" Type="http://schemas.openxmlformats.org/officeDocument/2006/relationships/hyperlink" Target="https://www.krasotaimedicina.ru/diseases/allergic/Quincke-edema" TargetMode="External" /><Relationship Id="rId18" Type="http://schemas.openxmlformats.org/officeDocument/2006/relationships/hyperlink" Target="https://www.krasotaimedicina.ru/diseases/zabolevanija_neurology/guillain" TargetMode="External" /><Relationship Id="rId26" Type="http://schemas.openxmlformats.org/officeDocument/2006/relationships/header" Target="header2.xml" /><Relationship Id="rId3" Type="http://schemas.openxmlformats.org/officeDocument/2006/relationships/settings" Target="settings.xml" /><Relationship Id="rId21" Type="http://schemas.openxmlformats.org/officeDocument/2006/relationships/hyperlink" Target="https://www.krasotaimedicina.ru/diseases/hematologic/hemolytic-anemia" TargetMode="External" /><Relationship Id="rId7" Type="http://schemas.openxmlformats.org/officeDocument/2006/relationships/hyperlink" Target="https://www.krasotaimedicina.ru/diseases/zabolevanija_neurology/sleep-disorders" TargetMode="External" /><Relationship Id="rId12" Type="http://schemas.openxmlformats.org/officeDocument/2006/relationships/hyperlink" Target="https://www.krasotaimedicina.ru/diseases/zabolevanija_dermatologia/urticaria" TargetMode="External" /><Relationship Id="rId17" Type="http://schemas.openxmlformats.org/officeDocument/2006/relationships/hyperlink" Target="https://www.krasotaimedicina.ru/diseases/zabolevanija_neurology/post-vaccination-encephalitis" TargetMode="External" /><Relationship Id="rId25" Type="http://schemas.openxmlformats.org/officeDocument/2006/relationships/header" Target="header1.xml" /><Relationship Id="rId2" Type="http://schemas.openxmlformats.org/officeDocument/2006/relationships/styles" Target="styles.xml" /><Relationship Id="rId16" Type="http://schemas.openxmlformats.org/officeDocument/2006/relationships/hyperlink" Target="https://www.krasotaimedicina.ru/diseases/zabolevanija_dermatologia/exudative-multiforme-erythema" TargetMode="External" /><Relationship Id="rId20" Type="http://schemas.openxmlformats.org/officeDocument/2006/relationships/hyperlink" Target="https://www.krasotaimedicina.ru/diseases/rheumatology/juvenile-rheumatoid-arthritis" TargetMode="External" /><Relationship Id="rId29" Type="http://schemas.openxmlformats.org/officeDocument/2006/relationships/header" Target="header3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yperlink" Target="https://www.krasotaimedicina.ru/diseases/allergic/anaphylactic-shock" TargetMode="External" /><Relationship Id="rId24" Type="http://schemas.openxmlformats.org/officeDocument/2006/relationships/hyperlink" Target="https://www.krasotaimedicina.ru/diseases/rheumatology/systemic-scleroderma" TargetMode="External" /><Relationship Id="rId32" Type="http://schemas.openxmlformats.org/officeDocument/2006/relationships/theme" Target="theme/theme1.xml" /><Relationship Id="rId5" Type="http://schemas.openxmlformats.org/officeDocument/2006/relationships/footnotes" Target="footnotes.xml" /><Relationship Id="rId15" Type="http://schemas.openxmlformats.org/officeDocument/2006/relationships/hyperlink" Target="https://www.krasotaimedicina.ru/diseases/zabolevanija_dermatologia/stevens-johnson-syndrome" TargetMode="External" /><Relationship Id="rId23" Type="http://schemas.openxmlformats.org/officeDocument/2006/relationships/hyperlink" Target="https://www.krasotaimedicina.ru/diseases/rheumatology/pseudotrichiniasis" TargetMode="External" /><Relationship Id="rId28" Type="http://schemas.openxmlformats.org/officeDocument/2006/relationships/footer" Target="footer2.xml" /><Relationship Id="rId10" Type="http://schemas.openxmlformats.org/officeDocument/2006/relationships/hyperlink" Target="https://www.krasotaimedicina.ru/diseases/children/febrile-seizures" TargetMode="External" /><Relationship Id="rId19" Type="http://schemas.openxmlformats.org/officeDocument/2006/relationships/hyperlink" Target="https://www.krasotaimedicina.ru/diseases/zabolevanija_cardiology/myocarditis" TargetMode="External" /><Relationship Id="rId31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hyperlink" Target="https://www.krasotaimedicina.ru/diseases/zabolevanija_lor/nosebleeds" TargetMode="External" /><Relationship Id="rId14" Type="http://schemas.openxmlformats.org/officeDocument/2006/relationships/hyperlink" Target="https://www.krasotaimedicina.ru/diseases/zabolevanija_dermatologia/lyell-syndrome" TargetMode="External" /><Relationship Id="rId22" Type="http://schemas.openxmlformats.org/officeDocument/2006/relationships/hyperlink" Target="https://www.krasotaimedicina.ru/diseases/rheumatology/systemic-lupus-erythematosus" TargetMode="External" /><Relationship Id="rId27" Type="http://schemas.openxmlformats.org/officeDocument/2006/relationships/footer" Target="footer1.xml" /><Relationship Id="rId30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802</Words>
  <Characters>4574</Characters>
  <Application>Microsoft Office Word</Application>
  <DocSecurity>0</DocSecurity>
  <Lines>38</Lines>
  <Paragraphs>10</Paragraphs>
  <ScaleCrop>false</ScaleCrop>
  <Company/>
  <LinksUpToDate>false</LinksUpToDate>
  <CharactersWithSpaces>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Гость</cp:lastModifiedBy>
  <cp:revision>2</cp:revision>
  <cp:lastPrinted>1995-11-21T07:41:00Z</cp:lastPrinted>
  <dcterms:created xsi:type="dcterms:W3CDTF">2021-07-02T02:43:00Z</dcterms:created>
  <dcterms:modified xsi:type="dcterms:W3CDTF">2021-07-02T02:43:00Z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