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FF" w:rsidRPr="002E6598" w:rsidRDefault="000475FF" w:rsidP="002E6598">
      <w:pPr>
        <w:ind w:left="5664"/>
        <w:rPr>
          <w:rFonts w:ascii="Times New Roman" w:hAnsi="Times New Roman" w:cs="Times New Roman"/>
          <w:sz w:val="24"/>
          <w:szCs w:val="24"/>
          <w:highlight w:val="yellow"/>
        </w:rPr>
      </w:pPr>
      <w:r w:rsidRPr="002E6598">
        <w:rPr>
          <w:rFonts w:ascii="Times New Roman" w:hAnsi="Times New Roman" w:cs="Times New Roman"/>
          <w:sz w:val="24"/>
          <w:szCs w:val="24"/>
          <w:highlight w:val="yellow"/>
        </w:rPr>
        <w:t>Генеральному директору</w:t>
      </w:r>
    </w:p>
    <w:p w:rsidR="000475FF" w:rsidRPr="002E6598" w:rsidRDefault="000475FF" w:rsidP="002E6598">
      <w:pPr>
        <w:ind w:left="5664"/>
        <w:rPr>
          <w:rFonts w:ascii="Times New Roman" w:hAnsi="Times New Roman" w:cs="Times New Roman"/>
          <w:sz w:val="24"/>
          <w:szCs w:val="24"/>
          <w:highlight w:val="yellow"/>
        </w:rPr>
      </w:pPr>
      <w:r w:rsidRPr="002E6598">
        <w:rPr>
          <w:rFonts w:ascii="Times New Roman" w:hAnsi="Times New Roman" w:cs="Times New Roman"/>
          <w:sz w:val="24"/>
          <w:szCs w:val="24"/>
          <w:highlight w:val="yellow"/>
        </w:rPr>
        <w:t>ООО «Ромашка»</w:t>
      </w:r>
    </w:p>
    <w:p w:rsidR="000475FF" w:rsidRPr="002E6598" w:rsidRDefault="000475FF" w:rsidP="002E6598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 w:rsidRPr="002E6598">
        <w:rPr>
          <w:rFonts w:ascii="Times New Roman" w:hAnsi="Times New Roman" w:cs="Times New Roman"/>
          <w:b/>
          <w:sz w:val="24"/>
          <w:szCs w:val="24"/>
          <w:highlight w:val="yellow"/>
        </w:rPr>
        <w:t>Иванову И.И.</w:t>
      </w:r>
    </w:p>
    <w:p w:rsidR="000475FF" w:rsidRPr="002E6598" w:rsidRDefault="000475FF" w:rsidP="002E6598">
      <w:pPr>
        <w:ind w:left="5664"/>
        <w:rPr>
          <w:rFonts w:ascii="Times New Roman" w:hAnsi="Times New Roman" w:cs="Times New Roman"/>
          <w:sz w:val="24"/>
          <w:szCs w:val="24"/>
          <w:highlight w:val="yellow"/>
        </w:rPr>
      </w:pPr>
      <w:r w:rsidRPr="002E6598">
        <w:rPr>
          <w:rFonts w:ascii="Times New Roman" w:hAnsi="Times New Roman" w:cs="Times New Roman"/>
          <w:sz w:val="24"/>
          <w:szCs w:val="24"/>
          <w:highlight w:val="yellow"/>
        </w:rPr>
        <w:t>Адрес (если отправляете почтой)</w:t>
      </w:r>
    </w:p>
    <w:p w:rsidR="000475FF" w:rsidRPr="002E6598" w:rsidRDefault="00CD54F1" w:rsidP="002E6598">
      <w:pPr>
        <w:ind w:left="5664"/>
        <w:rPr>
          <w:rFonts w:ascii="Times New Roman" w:hAnsi="Times New Roman" w:cs="Times New Roman"/>
          <w:sz w:val="24"/>
          <w:szCs w:val="24"/>
        </w:rPr>
      </w:pPr>
      <w:r w:rsidRPr="002E6598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</w:t>
      </w:r>
    </w:p>
    <w:p w:rsidR="000475FF" w:rsidRPr="002E6598" w:rsidRDefault="000475FF" w:rsidP="002E6598">
      <w:pPr>
        <w:ind w:left="5664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E6598">
        <w:rPr>
          <w:rFonts w:ascii="Times New Roman" w:eastAsia="Times New Roman" w:hAnsi="Times New Roman" w:cs="Times New Roman"/>
          <w:sz w:val="24"/>
          <w:szCs w:val="24"/>
          <w:highlight w:val="yellow"/>
        </w:rPr>
        <w:t>От ФИО</w:t>
      </w:r>
      <w:r w:rsidR="00CD54F1" w:rsidRPr="002E659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______________________</w:t>
      </w:r>
      <w:r w:rsidRPr="002E659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CD54F1" w:rsidRPr="002E6598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______________________________</w:t>
      </w:r>
      <w:r w:rsidRPr="002E6598">
        <w:rPr>
          <w:rFonts w:ascii="Times New Roman" w:eastAsia="Times New Roman" w:hAnsi="Times New Roman" w:cs="Times New Roman"/>
          <w:sz w:val="24"/>
          <w:szCs w:val="24"/>
          <w:highlight w:val="yellow"/>
        </w:rPr>
        <w:t>должность____</w:t>
      </w:r>
      <w:r w:rsidR="00CD54F1" w:rsidRPr="002E6598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</w:t>
      </w:r>
      <w:r w:rsidRPr="002E6598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</w:t>
      </w:r>
    </w:p>
    <w:p w:rsidR="000475FF" w:rsidRPr="002E6598" w:rsidRDefault="00CD54F1" w:rsidP="002E6598">
      <w:pPr>
        <w:ind w:left="5664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E6598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______________________________</w:t>
      </w:r>
    </w:p>
    <w:p w:rsidR="00CD54F1" w:rsidRPr="002E6598" w:rsidRDefault="00CD54F1" w:rsidP="002E6598">
      <w:pPr>
        <w:shd w:val="clear" w:color="auto" w:fill="FFFFFF"/>
        <w:ind w:left="5664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E6598">
        <w:rPr>
          <w:rFonts w:ascii="Times New Roman" w:eastAsia="Times New Roman" w:hAnsi="Times New Roman" w:cs="Times New Roman"/>
          <w:sz w:val="24"/>
          <w:szCs w:val="24"/>
          <w:highlight w:val="yellow"/>
        </w:rPr>
        <w:t>Адрес /</w:t>
      </w:r>
      <w:r w:rsidR="000475FF" w:rsidRPr="002E659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2E6598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e</w:t>
      </w:r>
      <w:r w:rsidRPr="002E6598">
        <w:rPr>
          <w:rFonts w:ascii="Times New Roman" w:eastAsia="Times New Roman" w:hAnsi="Times New Roman" w:cs="Times New Roman"/>
          <w:sz w:val="24"/>
          <w:szCs w:val="24"/>
          <w:highlight w:val="yellow"/>
        </w:rPr>
        <w:t>-</w:t>
      </w:r>
      <w:r w:rsidRPr="002E6598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mail</w:t>
      </w:r>
      <w:r w:rsidRPr="002E659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__________________</w:t>
      </w:r>
    </w:p>
    <w:p w:rsidR="005B0100" w:rsidRPr="002E6598" w:rsidRDefault="000475FF" w:rsidP="002E6598">
      <w:pPr>
        <w:shd w:val="clear" w:color="auto" w:fill="FFFFFF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2E6598">
        <w:rPr>
          <w:rFonts w:ascii="Times New Roman" w:eastAsia="Times New Roman" w:hAnsi="Times New Roman" w:cs="Times New Roman"/>
          <w:sz w:val="24"/>
          <w:szCs w:val="24"/>
          <w:highlight w:val="yellow"/>
        </w:rPr>
        <w:t>тел.</w:t>
      </w:r>
      <w:r w:rsidR="00CD54F1" w:rsidRPr="002E659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2E6598">
        <w:rPr>
          <w:rFonts w:ascii="Times New Roman" w:eastAsia="Times New Roman" w:hAnsi="Times New Roman" w:cs="Times New Roman"/>
          <w:sz w:val="24"/>
          <w:szCs w:val="24"/>
          <w:highlight w:val="yellow"/>
        </w:rPr>
        <w:t>_</w:t>
      </w:r>
      <w:r w:rsidR="00CD54F1" w:rsidRPr="002E6598">
        <w:rPr>
          <w:rFonts w:ascii="Times New Roman" w:eastAsia="Times New Roman" w:hAnsi="Times New Roman" w:cs="Times New Roman"/>
          <w:sz w:val="24"/>
          <w:szCs w:val="24"/>
          <w:highlight w:val="yellow"/>
        </w:rPr>
        <w:t>____</w:t>
      </w:r>
      <w:r w:rsidRPr="002E6598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</w:t>
      </w:r>
    </w:p>
    <w:p w:rsidR="000475FF" w:rsidRPr="002E6598" w:rsidRDefault="000475FF" w:rsidP="002E6598">
      <w:pPr>
        <w:shd w:val="clear" w:color="auto" w:fill="FFFFFF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F0671D" w:rsidRPr="002E6598" w:rsidRDefault="0081144C" w:rsidP="002E6598">
      <w:pPr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6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825A45" w:rsidRPr="002E6598" w:rsidRDefault="005B0100" w:rsidP="002E6598">
      <w:pPr>
        <w:ind w:left="-284" w:firstLine="851"/>
        <w:jc w:val="both"/>
        <w:outlineLvl w:val="3"/>
        <w:rPr>
          <w:rFonts w:ascii="Times New Roman" w:hAnsi="Times New Roman" w:cs="Times New Roman"/>
          <w:sz w:val="24"/>
          <w:szCs w:val="24"/>
          <w:highlight w:val="yellow"/>
        </w:rPr>
      </w:pP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Я, </w:t>
      </w: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 xml:space="preserve">Петров </w:t>
      </w:r>
      <w:proofErr w:type="spellStart"/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Петр</w:t>
      </w:r>
      <w:proofErr w:type="spellEnd"/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 xml:space="preserve"> Петрович</w:t>
      </w:r>
      <w:r w:rsidR="00146131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3720A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информирую Вас о том, что реализуя свое законное право, я отказываюсь от вакцинации против новой коронавирусной </w:t>
      </w:r>
      <w:r w:rsidR="002E6598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инфекции </w:t>
      </w:r>
      <w:r w:rsidR="0093720A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93720A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COVID</w:t>
      </w:r>
      <w:r w:rsidR="0093720A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-19</w:t>
      </w:r>
      <w:r w:rsidR="000475FF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93720A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r w:rsidR="00EE3FF2" w:rsidRPr="002E6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участия в </w:t>
      </w:r>
      <w:r w:rsidR="00EE3FF2" w:rsidRPr="002E6598">
        <w:rPr>
          <w:rFonts w:ascii="Times New Roman" w:eastAsia="Times New Roman" w:hAnsi="Times New Roman" w:cs="Times New Roman"/>
          <w:sz w:val="24"/>
          <w:szCs w:val="24"/>
        </w:rPr>
        <w:t>испытании экспериментальной вакцины</w:t>
      </w:r>
      <w:r w:rsidR="000475FF" w:rsidRPr="002E65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3FF2" w:rsidRPr="002E6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считаю принуждение к </w:t>
      </w:r>
      <w:r w:rsidR="00EE3FF2" w:rsidRPr="002E6598">
        <w:rPr>
          <w:rFonts w:ascii="Times New Roman" w:eastAsia="Times New Roman" w:hAnsi="Times New Roman" w:cs="Times New Roman"/>
          <w:sz w:val="24"/>
          <w:szCs w:val="24"/>
        </w:rPr>
        <w:t xml:space="preserve">участию в </w:t>
      </w:r>
      <w:r w:rsidR="000475FF" w:rsidRPr="002E6598">
        <w:rPr>
          <w:rFonts w:ascii="Times New Roman" w:eastAsia="Times New Roman" w:hAnsi="Times New Roman" w:cs="Times New Roman"/>
          <w:sz w:val="24"/>
          <w:szCs w:val="24"/>
        </w:rPr>
        <w:t xml:space="preserve">медицинском </w:t>
      </w:r>
      <w:r w:rsidR="00EE3FF2" w:rsidRPr="002E6598">
        <w:rPr>
          <w:rFonts w:ascii="Times New Roman" w:eastAsia="Times New Roman" w:hAnsi="Times New Roman" w:cs="Times New Roman"/>
          <w:sz w:val="24"/>
          <w:szCs w:val="24"/>
        </w:rPr>
        <w:t>эксперименте</w:t>
      </w:r>
      <w:r w:rsidR="00EE3FF2" w:rsidRPr="002E6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неприемлемым</w:t>
      </w:r>
      <w:r w:rsidR="00EC73C1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25A45" w:rsidRPr="002E6598" w:rsidRDefault="0043070E" w:rsidP="002E6598">
      <w:pPr>
        <w:ind w:left="-284"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E6598">
        <w:rPr>
          <w:rFonts w:ascii="Times New Roman" w:hAnsi="Times New Roman" w:cs="Times New Roman"/>
          <w:sz w:val="24"/>
          <w:szCs w:val="24"/>
          <w:highlight w:val="yellow"/>
        </w:rPr>
        <w:t xml:space="preserve">[Если вы </w:t>
      </w:r>
      <w:r w:rsidR="000475FF" w:rsidRPr="002E6598">
        <w:rPr>
          <w:rFonts w:ascii="Times New Roman" w:hAnsi="Times New Roman" w:cs="Times New Roman"/>
          <w:sz w:val="24"/>
          <w:szCs w:val="24"/>
          <w:highlight w:val="yellow"/>
        </w:rPr>
        <w:t>НЕ</w:t>
      </w:r>
      <w:r w:rsidRPr="002E6598">
        <w:rPr>
          <w:rFonts w:ascii="Times New Roman" w:hAnsi="Times New Roman" w:cs="Times New Roman"/>
          <w:sz w:val="24"/>
          <w:szCs w:val="24"/>
          <w:highlight w:val="yellow"/>
        </w:rPr>
        <w:t xml:space="preserve"> входите в перечень отраслей, для которых вакцинация обязательна (</w:t>
      </w:r>
      <w:r w:rsidR="000475FF" w:rsidRPr="002E6598">
        <w:rPr>
          <w:rFonts w:ascii="Times New Roman" w:hAnsi="Times New Roman" w:cs="Times New Roman"/>
          <w:sz w:val="24"/>
          <w:szCs w:val="24"/>
          <w:highlight w:val="yellow"/>
        </w:rPr>
        <w:t xml:space="preserve">проверить здесь: </w:t>
      </w:r>
      <w:hyperlink r:id="rId9" w:anchor="/document/12116330/paragraph/31:3" w:history="1">
        <w:r w:rsidRPr="002E6598">
          <w:rPr>
            <w:rStyle w:val="a4"/>
            <w:rFonts w:ascii="Times New Roman" w:hAnsi="Times New Roman" w:cs="Times New Roman"/>
            <w:sz w:val="24"/>
            <w:szCs w:val="24"/>
            <w:highlight w:val="yellow"/>
          </w:rPr>
          <w:t>http://ivo.garant.ru/#/document/12116330/paragraph/31:3</w:t>
        </w:r>
      </w:hyperlink>
      <w:r w:rsidRPr="002E6598">
        <w:rPr>
          <w:rFonts w:ascii="Times New Roman" w:hAnsi="Times New Roman" w:cs="Times New Roman"/>
          <w:sz w:val="24"/>
          <w:szCs w:val="24"/>
          <w:highlight w:val="yellow"/>
        </w:rPr>
        <w:t>) пиш</w:t>
      </w:r>
      <w:r w:rsidR="000475FF" w:rsidRPr="002E6598">
        <w:rPr>
          <w:rFonts w:ascii="Times New Roman" w:hAnsi="Times New Roman" w:cs="Times New Roman"/>
          <w:sz w:val="24"/>
          <w:szCs w:val="24"/>
          <w:highlight w:val="yellow"/>
        </w:rPr>
        <w:t xml:space="preserve">ите это абзац, </w:t>
      </w:r>
      <w:r w:rsidRPr="002E6598">
        <w:rPr>
          <w:rFonts w:ascii="Times New Roman" w:hAnsi="Times New Roman" w:cs="Times New Roman"/>
          <w:sz w:val="24"/>
          <w:szCs w:val="24"/>
          <w:highlight w:val="yellow"/>
        </w:rPr>
        <w:t>если входите</w:t>
      </w:r>
      <w:r w:rsidR="00825A45" w:rsidRPr="002E6598">
        <w:rPr>
          <w:rFonts w:ascii="Times New Roman" w:hAnsi="Times New Roman" w:cs="Times New Roman"/>
          <w:sz w:val="24"/>
          <w:szCs w:val="24"/>
          <w:highlight w:val="yellow"/>
        </w:rPr>
        <w:t xml:space="preserve"> - </w:t>
      </w:r>
      <w:r w:rsidRPr="002E6598">
        <w:rPr>
          <w:rFonts w:ascii="Times New Roman" w:hAnsi="Times New Roman" w:cs="Times New Roman"/>
          <w:sz w:val="24"/>
          <w:szCs w:val="24"/>
          <w:highlight w:val="yellow"/>
        </w:rPr>
        <w:t xml:space="preserve"> про</w:t>
      </w:r>
      <w:r w:rsidR="000475FF" w:rsidRPr="002E6598">
        <w:rPr>
          <w:rFonts w:ascii="Times New Roman" w:hAnsi="Times New Roman" w:cs="Times New Roman"/>
          <w:sz w:val="24"/>
          <w:szCs w:val="24"/>
          <w:highlight w:val="yellow"/>
        </w:rPr>
        <w:t>сто удаля</w:t>
      </w:r>
      <w:r w:rsidR="00825A45" w:rsidRPr="002E6598">
        <w:rPr>
          <w:rFonts w:ascii="Times New Roman" w:hAnsi="Times New Roman" w:cs="Times New Roman"/>
          <w:sz w:val="24"/>
          <w:szCs w:val="24"/>
          <w:highlight w:val="yellow"/>
        </w:rPr>
        <w:t>й</w:t>
      </w:r>
      <w:r w:rsidR="000475FF" w:rsidRPr="002E6598">
        <w:rPr>
          <w:rFonts w:ascii="Times New Roman" w:hAnsi="Times New Roman" w:cs="Times New Roman"/>
          <w:sz w:val="24"/>
          <w:szCs w:val="24"/>
          <w:highlight w:val="yellow"/>
        </w:rPr>
        <w:t>те</w:t>
      </w:r>
      <w:r w:rsidRPr="002E6598">
        <w:rPr>
          <w:rFonts w:ascii="Times New Roman" w:hAnsi="Times New Roman" w:cs="Times New Roman"/>
          <w:sz w:val="24"/>
          <w:szCs w:val="24"/>
          <w:highlight w:val="yellow"/>
        </w:rPr>
        <w:t xml:space="preserve"> этот абзац]: Считаю важным отметить, что </w:t>
      </w: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 xml:space="preserve">моя работа не входит в 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установленный Постановлением Правительства РФ от 15 июля 1999 г. </w:t>
      </w:r>
      <w:r w:rsid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>№</w:t>
      </w: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 xml:space="preserve"> 825</w:t>
      </w:r>
      <w:r w:rsidR="00146131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146131" w:rsidRPr="002E6598" w:rsidRDefault="00146131" w:rsidP="002E6598">
      <w:pPr>
        <w:ind w:left="-284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>[Если вы</w:t>
      </w:r>
      <w:r w:rsidR="000475FF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 xml:space="preserve"> НЕ </w:t>
      </w: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>относитесь к категориям граждан, включенны</w:t>
      </w:r>
      <w:r w:rsidR="000475FF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>м</w:t>
      </w: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 xml:space="preserve"> в календарь профилактических прививок по эпидемическим показаниям, </w:t>
      </w:r>
      <w:r w:rsidR="002E6598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>утверждённый</w:t>
      </w: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 xml:space="preserve"> Приказом М</w:t>
      </w:r>
      <w:r w:rsidR="000475FF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>инздрава России от 21.03.2014 N125</w:t>
      </w: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>н. (</w:t>
      </w:r>
      <w:r w:rsidR="000475FF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>проверить</w:t>
      </w:r>
      <w:r w:rsidR="00693899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 xml:space="preserve"> здесь</w:t>
      </w:r>
      <w:r w:rsidR="000475FF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>:</w:t>
      </w:r>
      <w:r w:rsidRPr="002E659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10" w:history="1">
        <w:r w:rsidRPr="002E6598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highlight w:val="yellow"/>
          </w:rPr>
          <w:t>https://base.garant.ru/70647158/f7ee959fd36b5699076b35abf4f52c5c/</w:t>
        </w:r>
      </w:hyperlink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>) пиш</w:t>
      </w:r>
      <w:r w:rsidR="000475FF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 xml:space="preserve">ите </w:t>
      </w:r>
      <w:r w:rsidR="00825A45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>этот абзац</w:t>
      </w: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>, если входите</w:t>
      </w:r>
      <w:r w:rsidR="00825A45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 xml:space="preserve"> – </w:t>
      </w:r>
      <w:r w:rsidR="00693899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 xml:space="preserve">просто </w:t>
      </w:r>
      <w:r w:rsidR="00825A45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 xml:space="preserve">удаляйте </w:t>
      </w: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>этот абзац]: Я не отношусь к категориям граждан, подлежащих обязательной вакцинации согласно Календарю профилактических прививок по эпидемическим показаниям</w:t>
      </w:r>
      <w:r w:rsidR="00C04224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 xml:space="preserve"> (Приложение </w:t>
      </w:r>
      <w:r w:rsid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>№</w:t>
      </w:r>
      <w:r w:rsidR="00C04224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 xml:space="preserve"> к приказу Министерства здравоохранения РФ от 21 марта 2014 г. </w:t>
      </w:r>
      <w:r w:rsid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>№</w:t>
      </w:r>
      <w:r w:rsidR="00C04224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 xml:space="preserve"> 125н).</w:t>
      </w:r>
    </w:p>
    <w:p w:rsidR="000217B9" w:rsidRPr="002E6598" w:rsidRDefault="000217B9" w:rsidP="002E6598">
      <w:pPr>
        <w:ind w:left="-284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Hlk63972535"/>
      <w:r w:rsidRPr="002E6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отношении вакцины против коронавирусной инфекции, у представителей любых профессий в настоящее время обязанности вакцинироваться нет.</w:t>
      </w: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125628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Вакцина внесена в календарь профилактических прививок </w:t>
      </w:r>
      <w:r w:rsidR="00125628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по эпидемическим показаниям</w:t>
      </w:r>
      <w:r w:rsidR="00125628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(Приказ Министерства здра</w:t>
      </w:r>
      <w:r w:rsidR="002E65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воохранения РФ от 21 марта 2014 г. № </w:t>
      </w:r>
      <w:r w:rsidR="00125628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125н "Об утверждении</w:t>
      </w:r>
      <w:proofErr w:type="gramEnd"/>
      <w:r w:rsidR="00125628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25628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национального календаря профилактических прививок и календаря профилактических прививок по эпидемическим показаниям". Приложение 2). </w:t>
      </w: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соответствии с </w:t>
      </w:r>
      <w:r w:rsidR="00B4590B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2 ст. 10 </w:t>
      </w:r>
      <w:r w:rsidR="00662ABD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Федерального закона </w:t>
      </w:r>
      <w:r w:rsidR="004C65CD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17.09.1998</w:t>
      </w:r>
      <w:r w:rsidR="006E08F6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 157-ФЗ</w:t>
      </w:r>
      <w:r w:rsidR="004C65CD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"Об иммунопрофилактике инфекционных болезней» решения о проведении профилактических прививок по эпидемическим показаниям принимают главный государственный санитарный врач Российской Федерации, главные государственные санитарные врачи субъектов Российской Федерации.</w:t>
      </w:r>
    </w:p>
    <w:p w:rsidR="00C04224" w:rsidRPr="002E6598" w:rsidRDefault="00C04224" w:rsidP="002E6598">
      <w:pPr>
        <w:ind w:left="-284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1" w:name="_Hlk63972295"/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соответствии с </w:t>
      </w:r>
      <w:r w:rsidR="006E08F6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абзацем 5 </w:t>
      </w: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п.6 ст. 51 </w:t>
      </w:r>
      <w:r w:rsidR="00662ABD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Федерального закона</w:t>
      </w:r>
      <w:r w:rsidR="006E08F6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30.03.1999 </w:t>
      </w:r>
      <w:r w:rsidR="00662ABD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 52-ФЗ "О санитарно-эпидемиологическом благополучии населения" </w:t>
      </w: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главные санитарные врачи наделены полномочиями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 проведении профилактических прививок гражданам или отдельным группам гражд</w:t>
      </w:r>
      <w:r w:rsidR="002E65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 по эпидемическим показаниям.</w:t>
      </w:r>
    </w:p>
    <w:p w:rsidR="00C04224" w:rsidRPr="002E6598" w:rsidRDefault="00C04224" w:rsidP="002E6598">
      <w:pPr>
        <w:ind w:left="-284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этом</w:t>
      </w: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санитарные Правила СП 3.1.3597-20 «профилактика новой коронавирусной инфекции (COVID-19)», а также постановления главного санитарного врача на данный момент не содержат такого решения.</w:t>
      </w:r>
      <w:r w:rsidR="00687023" w:rsidRPr="002E65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2" w:name="_Hlk63974004"/>
      <w:r w:rsidR="00687023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Сам фа</w:t>
      </w:r>
      <w:proofErr w:type="gramStart"/>
      <w:r w:rsidR="00687023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кт вкл</w:t>
      </w:r>
      <w:proofErr w:type="gramEnd"/>
      <w:r w:rsidR="00687023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ючения вакцины в государственный календарь прививок по эпидемиологическим показаниям, не делает ее применение обязательной</w:t>
      </w:r>
      <w:r w:rsidR="00687023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календарь на данный момент содержит 24 прививки, среди которых чума, холера, сибирская язва, лихорад</w:t>
      </w:r>
      <w:r w:rsidR="002E65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 Ку, </w:t>
      </w:r>
      <w:proofErr w:type="spellStart"/>
      <w:r w:rsidR="002E65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желтая</w:t>
      </w:r>
      <w:proofErr w:type="spellEnd"/>
      <w:r w:rsidR="002E65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лихорадка и т.д.</w:t>
      </w:r>
    </w:p>
    <w:p w:rsidR="007418EB" w:rsidRPr="002E6598" w:rsidRDefault="007418EB" w:rsidP="002E6598">
      <w:pPr>
        <w:ind w:left="-284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Следовательно, принуждение </w:t>
      </w:r>
      <w:r w:rsidR="00DC2575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работников</w:t>
      </w: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 вакцинации против коронавирусной инфекции недопустимо, и их отстранение от работы, лишение премий и, тем более, увольнения незаконны.</w:t>
      </w:r>
      <w:r w:rsidR="00D33435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Данный вывод подтверждает письмо Роспотребнадзора (копию прилагаю).</w:t>
      </w:r>
    </w:p>
    <w:p w:rsidR="00C04224" w:rsidRPr="002E6598" w:rsidRDefault="00C04224" w:rsidP="002E6598">
      <w:pPr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3" w:name="_Hlk63972645"/>
      <w:bookmarkEnd w:id="0"/>
      <w:bookmarkEnd w:id="1"/>
      <w:bookmarkEnd w:id="2"/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пп</w:t>
      </w:r>
      <w:proofErr w:type="spellEnd"/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4.1.7. Санитарных правил СП 3.3.2.561-96 «Медицинское иммунобиологические препараты. Государственные испытания и регистрация новых медицинских иммунобиологических препаратов» указано, что государственная регистрация МИБП (включая вакцины) осуществляется на основании результатов всех этапов испытаний препарата, подтверждающих его эффективность, специфическую активность и безопасность, а также при наличии </w:t>
      </w:r>
      <w:r w:rsidR="002E6598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утверждённой</w:t>
      </w: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норма</w:t>
      </w:r>
      <w:r w:rsid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тивно-технической документации.</w:t>
      </w:r>
    </w:p>
    <w:p w:rsidR="00C04224" w:rsidRPr="002E6598" w:rsidRDefault="00C04224" w:rsidP="002E6598">
      <w:pPr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 инструкции к вакцине</w:t>
      </w: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Гам-КОВИД-</w:t>
      </w:r>
      <w:proofErr w:type="spellStart"/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Вак</w:t>
      </w:r>
      <w:proofErr w:type="spellEnd"/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Комбинированная векторная вакцина для профилактики коронавирусной инфекции, вызываемой вирусом SARS-CoV-2 (</w:t>
      </w:r>
      <w:hyperlink r:id="rId11" w:history="1">
        <w:r w:rsidR="000217B9" w:rsidRPr="002E6598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https://grls.rosminzdrav.ru/Grls_View_v2.aspx?routingGuid=77e23f47-bfee-410f-a453-afbd7ea86be7&amp;t=</w:t>
        </w:r>
      </w:hyperlink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и инструкции к вакцине для профилактики COVID-19 </w:t>
      </w:r>
      <w:proofErr w:type="spellStart"/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ЭпиВакКорона</w:t>
      </w:r>
      <w:proofErr w:type="spellEnd"/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hyperlink r:id="rId12" w:history="1">
        <w:r w:rsidR="000217B9" w:rsidRPr="002E6598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https://www.vidal.ru/drugs/epivaccorona</w:t>
        </w:r>
      </w:hyperlink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указано, что</w:t>
      </w: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они подготовлены на основании ограниченного объема клинических данных и будут дополняться по мере поступления новых данных</w:t>
      </w: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Защитный титр антител в настоящее время неизвестен. Продолжительность защиты неизвестна. Не проводилось изучение взаимодействия с другими лекарственными средствами. Клинические исследования по изучению эпидемиологической эффе</w:t>
      </w:r>
      <w:r w:rsid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ктивности не проводились, т.е. </w:t>
      </w: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долгосрочная эффективность также не подтверждена. В инструкциях отсутствует данные относительно проверки препаратов на канцерогенность и мутагенность. Исследования безопасности вакцин продолжаются в ходе по</w:t>
      </w:r>
      <w:r w:rsid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стрегистрационных исследований.</w:t>
      </w:r>
    </w:p>
    <w:p w:rsidR="00C04224" w:rsidRPr="002E6598" w:rsidRDefault="00C04224" w:rsidP="002E6598">
      <w:pPr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То есть, регистрация вакцин прошла не в соответствии с данными санитарными правилами, поскольку не были завершены все этапы клинических исследований. Эти препараты были зарегистрированы по особой, многократно сокращенной по времени и значительно </w:t>
      </w:r>
      <w:proofErr w:type="spellStart"/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</w:t>
      </w:r>
      <w:r w:rsid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ощенной</w:t>
      </w:r>
      <w:proofErr w:type="spellEnd"/>
      <w:r w:rsid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процедуре регистрации.</w:t>
      </w:r>
    </w:p>
    <w:p w:rsidR="005655F5" w:rsidRPr="002E6598" w:rsidRDefault="00C04224" w:rsidP="002E6598">
      <w:pPr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 настоящее время, все существующие вакцины против новой коронавирусной инфекции официально находятся на разных стадиях клинических исследований</w:t>
      </w: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вакцина Гам-КОВИД-</w:t>
      </w:r>
      <w:proofErr w:type="spellStart"/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Вак</w:t>
      </w:r>
      <w:proofErr w:type="spellEnd"/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третьей фазе клинических исследований. Пострегистрационные исследования вакцин</w:t>
      </w:r>
      <w:r w:rsidR="005655F5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655F5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III</w:t>
      </w:r>
      <w:r w:rsidR="005655F5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фазы, для первых вакцин </w:t>
      </w: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закончатся только </w:t>
      </w:r>
      <w:r w:rsidR="005655F5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конце </w:t>
      </w:r>
      <w:r w:rsid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2021 г.</w:t>
      </w:r>
    </w:p>
    <w:p w:rsidR="005655F5" w:rsidRPr="002E6598" w:rsidRDefault="005655F5" w:rsidP="002E6598">
      <w:pPr>
        <w:tabs>
          <w:tab w:val="left" w:pos="8505"/>
        </w:tabs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2E6598">
        <w:rPr>
          <w:rFonts w:ascii="Times New Roman" w:hAnsi="Times New Roman" w:cs="Times New Roman"/>
          <w:sz w:val="24"/>
          <w:szCs w:val="24"/>
        </w:rPr>
        <w:t>Реестр одобренных клинических исследований со сроками начала и окончания КИ: Вектор (</w:t>
      </w:r>
      <w:proofErr w:type="spellStart"/>
      <w:r w:rsidRPr="002E6598">
        <w:rPr>
          <w:rFonts w:ascii="Times New Roman" w:hAnsi="Times New Roman" w:cs="Times New Roman"/>
          <w:sz w:val="24"/>
          <w:szCs w:val="24"/>
        </w:rPr>
        <w:t>ЭпиВакКорона</w:t>
      </w:r>
      <w:proofErr w:type="spellEnd"/>
      <w:r w:rsidRPr="002E6598">
        <w:rPr>
          <w:rFonts w:ascii="Times New Roman" w:hAnsi="Times New Roman" w:cs="Times New Roman"/>
          <w:sz w:val="24"/>
          <w:szCs w:val="24"/>
        </w:rPr>
        <w:t xml:space="preserve">): </w:t>
      </w:r>
      <w:hyperlink r:id="rId13" w:history="1">
        <w:r w:rsidRPr="002E6598">
          <w:rPr>
            <w:rStyle w:val="a4"/>
            <w:rFonts w:ascii="Times New Roman" w:hAnsi="Times New Roman" w:cs="Times New Roman"/>
            <w:sz w:val="24"/>
            <w:szCs w:val="24"/>
          </w:rPr>
          <w:t>https://clck.ru/UGt7y</w:t>
        </w:r>
      </w:hyperlink>
      <w:r w:rsidRPr="002E6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5F5" w:rsidRPr="002E6598" w:rsidRDefault="005655F5" w:rsidP="002E6598">
      <w:pPr>
        <w:tabs>
          <w:tab w:val="left" w:pos="8505"/>
        </w:tabs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2E6598">
        <w:rPr>
          <w:rFonts w:ascii="Times New Roman" w:hAnsi="Times New Roman" w:cs="Times New Roman"/>
          <w:sz w:val="24"/>
          <w:szCs w:val="24"/>
        </w:rPr>
        <w:t xml:space="preserve">НИИ </w:t>
      </w:r>
      <w:proofErr w:type="spellStart"/>
      <w:r w:rsidRPr="002E6598">
        <w:rPr>
          <w:rFonts w:ascii="Times New Roman" w:hAnsi="Times New Roman" w:cs="Times New Roman"/>
          <w:sz w:val="24"/>
          <w:szCs w:val="24"/>
        </w:rPr>
        <w:t>Гамалеии</w:t>
      </w:r>
      <w:proofErr w:type="spellEnd"/>
      <w:r w:rsidRPr="002E6598">
        <w:rPr>
          <w:rFonts w:ascii="Times New Roman" w:hAnsi="Times New Roman" w:cs="Times New Roman"/>
          <w:sz w:val="24"/>
          <w:szCs w:val="24"/>
        </w:rPr>
        <w:t xml:space="preserve"> (Спутник </w:t>
      </w:r>
      <w:r w:rsidRPr="002E659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E6598">
        <w:rPr>
          <w:rFonts w:ascii="Times New Roman" w:hAnsi="Times New Roman" w:cs="Times New Roman"/>
          <w:sz w:val="24"/>
          <w:szCs w:val="24"/>
        </w:rPr>
        <w:t>, она же Гам-Ковид-</w:t>
      </w:r>
      <w:proofErr w:type="spellStart"/>
      <w:r w:rsidRPr="002E6598">
        <w:rPr>
          <w:rFonts w:ascii="Times New Roman" w:hAnsi="Times New Roman" w:cs="Times New Roman"/>
          <w:sz w:val="24"/>
          <w:szCs w:val="24"/>
        </w:rPr>
        <w:t>Вак</w:t>
      </w:r>
      <w:proofErr w:type="spellEnd"/>
      <w:r w:rsidRPr="002E6598">
        <w:rPr>
          <w:rFonts w:ascii="Times New Roman" w:hAnsi="Times New Roman" w:cs="Times New Roman"/>
          <w:sz w:val="24"/>
          <w:szCs w:val="24"/>
        </w:rPr>
        <w:t xml:space="preserve">) </w:t>
      </w:r>
      <w:hyperlink r:id="rId14" w:history="1">
        <w:r w:rsidRPr="002E6598">
          <w:rPr>
            <w:rStyle w:val="a4"/>
            <w:rFonts w:ascii="Times New Roman" w:hAnsi="Times New Roman" w:cs="Times New Roman"/>
            <w:sz w:val="24"/>
            <w:szCs w:val="24"/>
          </w:rPr>
          <w:t>https://clck.ru/UGtHF</w:t>
        </w:r>
      </w:hyperlink>
      <w:r w:rsidRPr="002E6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5F5" w:rsidRPr="002E6598" w:rsidRDefault="005655F5" w:rsidP="002E6598">
      <w:pPr>
        <w:tabs>
          <w:tab w:val="left" w:pos="8505"/>
        </w:tabs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2E6598">
        <w:rPr>
          <w:rFonts w:ascii="Times New Roman" w:hAnsi="Times New Roman" w:cs="Times New Roman"/>
          <w:sz w:val="24"/>
          <w:szCs w:val="24"/>
        </w:rPr>
        <w:t xml:space="preserve">НЦИ Чумакова </w:t>
      </w:r>
      <w:hyperlink r:id="rId15" w:history="1">
        <w:r w:rsidRPr="002E6598">
          <w:rPr>
            <w:rStyle w:val="a4"/>
            <w:rFonts w:ascii="Times New Roman" w:hAnsi="Times New Roman" w:cs="Times New Roman"/>
            <w:sz w:val="24"/>
            <w:szCs w:val="24"/>
          </w:rPr>
          <w:t>https://clck.ru/UGtJz</w:t>
        </w:r>
      </w:hyperlink>
      <w:r w:rsidRPr="002E6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FF2" w:rsidRPr="002E6598" w:rsidRDefault="00C04224" w:rsidP="002E6598">
      <w:pPr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Таким образом, речь на данный момент, идет </w:t>
      </w:r>
      <w:r w:rsidRPr="002E6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медицинском эксперименте</w:t>
      </w:r>
      <w:r w:rsidR="00825A45" w:rsidRPr="002E6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говорить о гарантиях безопасности и эффективности у</w:t>
      </w:r>
      <w:r w:rsid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казанных вакцин не приходится. </w:t>
      </w: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Вакцинация такими препаратами – рискованна и небезопасна.</w:t>
      </w:r>
    </w:p>
    <w:p w:rsidR="00C04224" w:rsidRPr="002E6598" w:rsidRDefault="00C04224" w:rsidP="002E6598">
      <w:pPr>
        <w:ind w:left="-284" w:firstLine="851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2E6598">
        <w:rPr>
          <w:rFonts w:ascii="Times New Roman" w:hAnsi="Times New Roman" w:cs="Times New Roman"/>
          <w:sz w:val="24"/>
          <w:szCs w:val="24"/>
          <w:u w:val="single"/>
        </w:rPr>
        <w:t xml:space="preserve">Принуждение к участию в медицинских экспериментах запрещено международным правом и российским законодательством. </w:t>
      </w:r>
    </w:p>
    <w:p w:rsidR="00C04224" w:rsidRPr="002E6598" w:rsidRDefault="00C04224" w:rsidP="002E6598">
      <w:pPr>
        <w:ind w:left="-284"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E6598">
        <w:rPr>
          <w:rFonts w:ascii="Times New Roman" w:hAnsi="Times New Roman" w:cs="Times New Roman"/>
          <w:sz w:val="24"/>
          <w:szCs w:val="24"/>
        </w:rPr>
        <w:t>Основной принцип, сформулированный Нюрнбергским кодексом (1947) по итогам Нюрнбергского трибунала провозглашает недопустимость принуждения к участию в медицинских экспериментах. Необходимым условием для привлечения человека к участию в эксперименте является его добровольное осознанное согласие, полученное после предоставления ему полной информации о характере, продолжительности и цели проводимого эксперимента; о методах и способах его проведения; обо всех предполагаемых неудобствах и опасностях, связанных с проведением эксперимента, и, наконец, возможных последствиях для физического или психического здоровья испытуемого, могущих возникнуть в результате его участия в эксперименте.  В дальнейшем указанный принцип нашел свое отражение в целом ряде международных конвенций: Конвенция о защите прав человека и основных свобод (1950), Хельсинская декларация Всемирной Медицинской Ассоциации (1964), Всеобщая декларация прав человека (1948), Международный пакт о гражданских и политических правах (1966), Правила надлежащей клинической практики Евразийско</w:t>
      </w:r>
      <w:r w:rsidR="002E6598">
        <w:rPr>
          <w:rFonts w:ascii="Times New Roman" w:hAnsi="Times New Roman" w:cs="Times New Roman"/>
          <w:sz w:val="24"/>
          <w:szCs w:val="24"/>
        </w:rPr>
        <w:t>го экономического союза (2016).</w:t>
      </w:r>
    </w:p>
    <w:p w:rsidR="00C04224" w:rsidRPr="002E6598" w:rsidRDefault="00C04224" w:rsidP="002E6598">
      <w:pPr>
        <w:ind w:left="-284"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E6598">
        <w:rPr>
          <w:rFonts w:ascii="Times New Roman" w:hAnsi="Times New Roman" w:cs="Times New Roman"/>
          <w:sz w:val="24"/>
          <w:szCs w:val="24"/>
        </w:rPr>
        <w:t xml:space="preserve">Недавняя резолюция 2361 (2021) Парламентской Ассамблеи Совета Европы в отношении коронавируса была призвана напомнить государствам-членам СЕ о недопустимости принуждения к вакцинации и дискриминации </w:t>
      </w:r>
      <w:proofErr w:type="gramStart"/>
      <w:r w:rsidRPr="002E6598">
        <w:rPr>
          <w:rFonts w:ascii="Times New Roman" w:hAnsi="Times New Roman" w:cs="Times New Roman"/>
          <w:sz w:val="24"/>
          <w:szCs w:val="24"/>
        </w:rPr>
        <w:t>отказавшихся</w:t>
      </w:r>
      <w:proofErr w:type="gramEnd"/>
      <w:r w:rsidRPr="002E6598">
        <w:rPr>
          <w:rFonts w:ascii="Times New Roman" w:hAnsi="Times New Roman" w:cs="Times New Roman"/>
          <w:sz w:val="24"/>
          <w:szCs w:val="24"/>
        </w:rPr>
        <w:t xml:space="preserve"> прививаться от коронавирусной инфекции.</w:t>
      </w:r>
    </w:p>
    <w:p w:rsidR="00C04224" w:rsidRPr="002E6598" w:rsidRDefault="00C04224" w:rsidP="002E6598">
      <w:pPr>
        <w:ind w:left="-284"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E6598">
        <w:rPr>
          <w:rFonts w:ascii="Times New Roman" w:hAnsi="Times New Roman" w:cs="Times New Roman"/>
          <w:sz w:val="24"/>
          <w:szCs w:val="24"/>
        </w:rPr>
        <w:t xml:space="preserve">Часть 2 статьи 21 Конституции РФ провозглашает: «Никто не должен подвергаться пыткам, насилию, другому жестокому или унижающему человеческое достоинство обращению или наказанию. Никто не </w:t>
      </w:r>
      <w:proofErr w:type="gramStart"/>
      <w:r w:rsidRPr="002E6598">
        <w:rPr>
          <w:rFonts w:ascii="Times New Roman" w:hAnsi="Times New Roman" w:cs="Times New Roman"/>
          <w:sz w:val="24"/>
          <w:szCs w:val="24"/>
        </w:rPr>
        <w:t>может быть без добровольного согласия подвергнут</w:t>
      </w:r>
      <w:proofErr w:type="gramEnd"/>
      <w:r w:rsidRPr="002E6598">
        <w:rPr>
          <w:rFonts w:ascii="Times New Roman" w:hAnsi="Times New Roman" w:cs="Times New Roman"/>
          <w:sz w:val="24"/>
          <w:szCs w:val="24"/>
        </w:rPr>
        <w:t xml:space="preserve"> медицинским, научным или иным опытам». При этом из этой нормы мы видим, что </w:t>
      </w:r>
      <w:r w:rsidRPr="002E6598">
        <w:rPr>
          <w:rFonts w:ascii="Times New Roman" w:hAnsi="Times New Roman" w:cs="Times New Roman"/>
          <w:sz w:val="24"/>
          <w:szCs w:val="24"/>
        </w:rPr>
        <w:lastRenderedPageBreak/>
        <w:t xml:space="preserve">медицинские опыты без добровольного согласия человека относятся к таким категориям как пытка, насилие, жестокое и унижающее человеческое достоинство обращение. </w:t>
      </w:r>
    </w:p>
    <w:bookmarkEnd w:id="3"/>
    <w:p w:rsidR="00C04224" w:rsidRPr="002E6598" w:rsidRDefault="00C04224" w:rsidP="002E6598">
      <w:pPr>
        <w:shd w:val="clear" w:color="auto" w:fill="FFFFFF"/>
        <w:ind w:left="-284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659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3F7104" w:rsidRPr="002E6598">
        <w:rPr>
          <w:rFonts w:ascii="Times New Roman" w:hAnsi="Times New Roman" w:cs="Times New Roman"/>
          <w:sz w:val="24"/>
          <w:szCs w:val="24"/>
        </w:rPr>
        <w:t xml:space="preserve">п. 1 ст. 43 </w:t>
      </w:r>
      <w:r w:rsidRPr="002E6598">
        <w:rPr>
          <w:rFonts w:ascii="Times New Roman" w:hAnsi="Times New Roman" w:cs="Times New Roman"/>
          <w:sz w:val="24"/>
          <w:szCs w:val="24"/>
        </w:rPr>
        <w:t>Ф</w:t>
      </w:r>
      <w:r w:rsidR="00662ABD" w:rsidRPr="002E6598">
        <w:rPr>
          <w:rFonts w:ascii="Times New Roman" w:hAnsi="Times New Roman" w:cs="Times New Roman"/>
          <w:sz w:val="24"/>
          <w:szCs w:val="24"/>
        </w:rPr>
        <w:t>едерально</w:t>
      </w:r>
      <w:r w:rsidR="003F7104" w:rsidRPr="002E6598">
        <w:rPr>
          <w:rFonts w:ascii="Times New Roman" w:hAnsi="Times New Roman" w:cs="Times New Roman"/>
          <w:sz w:val="24"/>
          <w:szCs w:val="24"/>
        </w:rPr>
        <w:t>го закона</w:t>
      </w:r>
      <w:r w:rsidR="00662ABD" w:rsidRPr="002E6598">
        <w:rPr>
          <w:rFonts w:ascii="Times New Roman" w:hAnsi="Times New Roman" w:cs="Times New Roman"/>
          <w:sz w:val="24"/>
          <w:szCs w:val="24"/>
        </w:rPr>
        <w:t xml:space="preserve"> </w:t>
      </w:r>
      <w:r w:rsidR="006E08F6" w:rsidRPr="002E6598">
        <w:rPr>
          <w:rFonts w:ascii="Times New Roman" w:hAnsi="Times New Roman" w:cs="Times New Roman"/>
          <w:sz w:val="24"/>
          <w:szCs w:val="24"/>
        </w:rPr>
        <w:t xml:space="preserve">от 12.04.2010 </w:t>
      </w:r>
      <w:r w:rsidR="00662ABD" w:rsidRPr="002E6598">
        <w:rPr>
          <w:rFonts w:ascii="Times New Roman" w:hAnsi="Times New Roman" w:cs="Times New Roman"/>
          <w:sz w:val="24"/>
          <w:szCs w:val="24"/>
        </w:rPr>
        <w:t xml:space="preserve">N 61-ФЗ </w:t>
      </w:r>
      <w:r w:rsidRPr="002E6598">
        <w:rPr>
          <w:rFonts w:ascii="Times New Roman" w:hAnsi="Times New Roman" w:cs="Times New Roman"/>
          <w:sz w:val="24"/>
          <w:szCs w:val="24"/>
        </w:rPr>
        <w:t>"Об обращении лекарственных средств", участие пациентов в клинических исследованиях лекарственного препарата для медицинского применения является добровольным.</w:t>
      </w:r>
    </w:p>
    <w:p w:rsidR="00687023" w:rsidRPr="002E6598" w:rsidRDefault="004C65CD" w:rsidP="002E6598">
      <w:pPr>
        <w:shd w:val="clear" w:color="auto" w:fill="FFFFFF"/>
        <w:ind w:left="-284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_Hlk63973836"/>
      <w:r w:rsidRPr="002E6598">
        <w:rPr>
          <w:rFonts w:ascii="Times New Roman" w:hAnsi="Times New Roman" w:cs="Times New Roman"/>
          <w:sz w:val="24"/>
          <w:szCs w:val="24"/>
        </w:rPr>
        <w:t xml:space="preserve">Основы государственной политики в </w:t>
      </w:r>
      <w:proofErr w:type="gramStart"/>
      <w:r w:rsidRPr="002E6598">
        <w:rPr>
          <w:rFonts w:ascii="Times New Roman" w:hAnsi="Times New Roman" w:cs="Times New Roman"/>
          <w:sz w:val="24"/>
          <w:szCs w:val="24"/>
        </w:rPr>
        <w:t>области иммунопроф</w:t>
      </w:r>
      <w:r w:rsidR="00C546D5" w:rsidRPr="002E6598">
        <w:rPr>
          <w:rFonts w:ascii="Times New Roman" w:hAnsi="Times New Roman" w:cs="Times New Roman"/>
          <w:sz w:val="24"/>
          <w:szCs w:val="24"/>
        </w:rPr>
        <w:t xml:space="preserve">илактики инфекционных болезней, </w:t>
      </w:r>
      <w:r w:rsidRPr="002E6598">
        <w:rPr>
          <w:rFonts w:ascii="Times New Roman" w:hAnsi="Times New Roman" w:cs="Times New Roman"/>
          <w:sz w:val="24"/>
          <w:szCs w:val="24"/>
        </w:rPr>
        <w:t>осуществляемой в целях охраны здоровья и обеспечения санитарно-эпидемиологического благополучия населения Российской Федерации регулируются</w:t>
      </w:r>
      <w:proofErr w:type="gramEnd"/>
      <w:r w:rsidRPr="002E6598"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r w:rsidR="006E08F6" w:rsidRPr="002E6598">
        <w:rPr>
          <w:rFonts w:ascii="Times New Roman" w:hAnsi="Times New Roman" w:cs="Times New Roman"/>
          <w:sz w:val="24"/>
          <w:szCs w:val="24"/>
        </w:rPr>
        <w:t xml:space="preserve">от 17.09.1998 </w:t>
      </w:r>
      <w:r w:rsidRPr="002E6598">
        <w:rPr>
          <w:rFonts w:ascii="Times New Roman" w:hAnsi="Times New Roman" w:cs="Times New Roman"/>
          <w:sz w:val="24"/>
          <w:szCs w:val="24"/>
        </w:rPr>
        <w:t>№ 157-ФЗ "Об иммунопрофилактике инфекционных болезней». Согласно п. 1 ст. 5, п. 2 ст. 11 указанного закона, граждане при осуществлении иммунопрофилактики имеют право на отказ от профилактических прививок. М</w:t>
      </w:r>
      <w:r w:rsidR="00687023" w:rsidRPr="002E6598">
        <w:rPr>
          <w:rFonts w:ascii="Times New Roman" w:hAnsi="Times New Roman" w:cs="Times New Roman"/>
          <w:sz w:val="24"/>
          <w:szCs w:val="24"/>
        </w:rPr>
        <w:t>едицинские вмешательства в Российской Федерации добровольны</w:t>
      </w:r>
      <w:r w:rsidR="00662ABD" w:rsidRPr="002E659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687023" w:rsidRPr="002E6598">
        <w:rPr>
          <w:rFonts w:ascii="Times New Roman" w:hAnsi="Times New Roman" w:cs="Times New Roman"/>
          <w:sz w:val="24"/>
          <w:szCs w:val="24"/>
        </w:rPr>
        <w:t xml:space="preserve">п.1 ст. 20, </w:t>
      </w:r>
      <w:proofErr w:type="spellStart"/>
      <w:r w:rsidR="00687023" w:rsidRPr="002E659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687023" w:rsidRPr="002E6598">
        <w:rPr>
          <w:rFonts w:ascii="Times New Roman" w:hAnsi="Times New Roman" w:cs="Times New Roman"/>
          <w:sz w:val="24"/>
          <w:szCs w:val="24"/>
        </w:rPr>
        <w:t xml:space="preserve">. </w:t>
      </w:r>
      <w:r w:rsidR="009B67FE" w:rsidRPr="002E6598">
        <w:rPr>
          <w:rFonts w:ascii="Times New Roman" w:hAnsi="Times New Roman" w:cs="Times New Roman"/>
          <w:sz w:val="24"/>
          <w:szCs w:val="24"/>
        </w:rPr>
        <w:t xml:space="preserve">7, </w:t>
      </w:r>
      <w:r w:rsidR="00687023" w:rsidRPr="002E6598">
        <w:rPr>
          <w:rFonts w:ascii="Times New Roman" w:hAnsi="Times New Roman" w:cs="Times New Roman"/>
          <w:sz w:val="24"/>
          <w:szCs w:val="24"/>
        </w:rPr>
        <w:t xml:space="preserve">8 п. </w:t>
      </w:r>
      <w:r w:rsidR="00A62C13" w:rsidRPr="002E6598">
        <w:rPr>
          <w:rFonts w:ascii="Times New Roman" w:hAnsi="Times New Roman" w:cs="Times New Roman"/>
          <w:sz w:val="24"/>
          <w:szCs w:val="24"/>
        </w:rPr>
        <w:t>5</w:t>
      </w:r>
      <w:r w:rsidR="00687023" w:rsidRPr="002E6598">
        <w:rPr>
          <w:rFonts w:ascii="Times New Roman" w:hAnsi="Times New Roman" w:cs="Times New Roman"/>
          <w:sz w:val="24"/>
          <w:szCs w:val="24"/>
        </w:rPr>
        <w:t xml:space="preserve"> ст. 19 </w:t>
      </w:r>
      <w:r w:rsidR="00D33CAB" w:rsidRPr="002E6598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6E08F6" w:rsidRPr="002E6598">
        <w:rPr>
          <w:rFonts w:ascii="Times New Roman" w:hAnsi="Times New Roman" w:cs="Times New Roman"/>
          <w:sz w:val="24"/>
          <w:szCs w:val="24"/>
        </w:rPr>
        <w:t xml:space="preserve"> от 21.11.2011 </w:t>
      </w:r>
      <w:r w:rsidR="00D33CAB" w:rsidRPr="002E6598">
        <w:rPr>
          <w:rFonts w:ascii="Times New Roman" w:hAnsi="Times New Roman" w:cs="Times New Roman"/>
          <w:sz w:val="24"/>
          <w:szCs w:val="24"/>
        </w:rPr>
        <w:t xml:space="preserve">N 323-ФЗ </w:t>
      </w:r>
      <w:r w:rsidR="00687023" w:rsidRPr="002E6598">
        <w:rPr>
          <w:rFonts w:ascii="Times New Roman" w:hAnsi="Times New Roman" w:cs="Times New Roman"/>
          <w:sz w:val="24"/>
          <w:szCs w:val="24"/>
        </w:rPr>
        <w:t>«Об основах охраны здоровья граждан в Российской Федерации</w:t>
      </w:r>
      <w:r w:rsidR="00D33CAB" w:rsidRPr="002E6598">
        <w:rPr>
          <w:rFonts w:ascii="Times New Roman" w:hAnsi="Times New Roman" w:cs="Times New Roman"/>
          <w:sz w:val="24"/>
          <w:szCs w:val="24"/>
        </w:rPr>
        <w:t>»</w:t>
      </w:r>
      <w:r w:rsidR="00687023" w:rsidRPr="002E6598">
        <w:rPr>
          <w:rFonts w:ascii="Times New Roman" w:hAnsi="Times New Roman" w:cs="Times New Roman"/>
          <w:sz w:val="24"/>
          <w:szCs w:val="24"/>
        </w:rPr>
        <w:t>.</w:t>
      </w:r>
    </w:p>
    <w:p w:rsidR="00176B34" w:rsidRPr="002E6598" w:rsidRDefault="00C546D5" w:rsidP="002E6598">
      <w:pPr>
        <w:ind w:left="-284"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5" w:name="_Hlk63973099"/>
      <w:bookmarkEnd w:id="4"/>
      <w:r w:rsidRPr="002E6598">
        <w:rPr>
          <w:rFonts w:ascii="Times New Roman" w:hAnsi="Times New Roman" w:cs="Times New Roman"/>
          <w:sz w:val="24"/>
          <w:szCs w:val="24"/>
        </w:rPr>
        <w:t xml:space="preserve">17 декабря 2020 г. </w:t>
      </w:r>
      <w:r w:rsidR="00C04224" w:rsidRPr="002E6598">
        <w:rPr>
          <w:rFonts w:ascii="Times New Roman" w:hAnsi="Times New Roman" w:cs="Times New Roman"/>
          <w:sz w:val="24"/>
          <w:szCs w:val="24"/>
        </w:rPr>
        <w:t>Президент РФ В.В. Путин сообщил, что вакцинация против коронавирусной инфекции может быть только добровольной</w:t>
      </w:r>
      <w:r w:rsidR="00F7242B" w:rsidRPr="002E6598">
        <w:rPr>
          <w:rFonts w:ascii="Times New Roman" w:hAnsi="Times New Roman" w:cs="Times New Roman"/>
          <w:sz w:val="24"/>
          <w:szCs w:val="24"/>
        </w:rPr>
        <w:t>:</w:t>
      </w:r>
      <w:r w:rsidR="00C04224" w:rsidRPr="002E6598">
        <w:rPr>
          <w:rFonts w:ascii="Times New Roman" w:hAnsi="Times New Roman" w:cs="Times New Roman"/>
          <w:sz w:val="24"/>
          <w:szCs w:val="24"/>
        </w:rPr>
        <w:t xml:space="preserve"> (</w:t>
      </w:r>
      <w:hyperlink r:id="rId16" w:history="1">
        <w:r w:rsidR="00C04224" w:rsidRPr="002E6598">
          <w:rPr>
            <w:rStyle w:val="a4"/>
            <w:rFonts w:ascii="Times New Roman" w:hAnsi="Times New Roman" w:cs="Times New Roman"/>
            <w:sz w:val="24"/>
            <w:szCs w:val="24"/>
          </w:rPr>
          <w:t>https://ria.ru/20201217/vaktsinatsiya-1589743588.html</w:t>
        </w:r>
      </w:hyperlink>
      <w:r w:rsidR="00C04224" w:rsidRPr="002E6598">
        <w:rPr>
          <w:rFonts w:ascii="Times New Roman" w:hAnsi="Times New Roman" w:cs="Times New Roman"/>
          <w:sz w:val="24"/>
          <w:szCs w:val="24"/>
        </w:rPr>
        <w:t>).</w:t>
      </w:r>
      <w:r w:rsidR="00176B34" w:rsidRPr="002E6598">
        <w:rPr>
          <w:rFonts w:ascii="Times New Roman" w:hAnsi="Times New Roman" w:cs="Times New Roman"/>
          <w:sz w:val="24"/>
          <w:szCs w:val="24"/>
        </w:rPr>
        <w:t xml:space="preserve"> И повторил тоже </w:t>
      </w:r>
      <w:proofErr w:type="gramStart"/>
      <w:r w:rsidR="00176B34" w:rsidRPr="002E6598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="00176B34" w:rsidRPr="002E6598">
        <w:rPr>
          <w:rFonts w:ascii="Times New Roman" w:hAnsi="Times New Roman" w:cs="Times New Roman"/>
          <w:sz w:val="24"/>
          <w:szCs w:val="24"/>
        </w:rPr>
        <w:t xml:space="preserve"> 22 марта 2021 года: </w:t>
      </w:r>
      <w:hyperlink r:id="rId17" w:history="1">
        <w:r w:rsidR="00176B34" w:rsidRPr="002E6598">
          <w:rPr>
            <w:rStyle w:val="a4"/>
            <w:rFonts w:ascii="Times New Roman" w:hAnsi="Times New Roman" w:cs="Times New Roman"/>
            <w:sz w:val="24"/>
            <w:szCs w:val="24"/>
          </w:rPr>
          <w:t>https://www.vesti.ru/video/2280304</w:t>
        </w:r>
      </w:hyperlink>
    </w:p>
    <w:p w:rsidR="006C6733" w:rsidRPr="002E6598" w:rsidRDefault="00C04224" w:rsidP="002E6598">
      <w:pPr>
        <w:ind w:left="-284"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E6598">
        <w:rPr>
          <w:rFonts w:ascii="Times New Roman" w:hAnsi="Times New Roman" w:cs="Times New Roman"/>
          <w:sz w:val="24"/>
          <w:szCs w:val="24"/>
        </w:rPr>
        <w:t>Министр здравоохранения М.А. Мурашко неоднократно публично заявлял о добровольности вакцинации против коронавирусной инфекции</w:t>
      </w:r>
      <w:r w:rsidR="006C6733" w:rsidRPr="002E6598">
        <w:rPr>
          <w:rFonts w:ascii="Times New Roman" w:hAnsi="Times New Roman" w:cs="Times New Roman"/>
          <w:sz w:val="24"/>
          <w:szCs w:val="24"/>
        </w:rPr>
        <w:t>:</w:t>
      </w:r>
    </w:p>
    <w:p w:rsidR="006C6733" w:rsidRPr="002E6598" w:rsidRDefault="006C6733" w:rsidP="002E6598">
      <w:pPr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2E6598">
        <w:rPr>
          <w:rFonts w:ascii="Times New Roman" w:hAnsi="Times New Roman" w:cs="Times New Roman"/>
          <w:sz w:val="24"/>
          <w:szCs w:val="24"/>
        </w:rPr>
        <w:t>(</w:t>
      </w:r>
      <w:hyperlink r:id="rId18" w:history="1">
        <w:r w:rsidR="00C04224" w:rsidRPr="002E6598">
          <w:rPr>
            <w:rStyle w:val="a4"/>
            <w:rFonts w:ascii="Times New Roman" w:hAnsi="Times New Roman" w:cs="Times New Roman"/>
            <w:sz w:val="24"/>
            <w:szCs w:val="24"/>
          </w:rPr>
          <w:t>https://rg.ru/2020/07/26/murashko-rasskazal-o-dobrovolnoj-vakcinacii-ot-covid-19.html</w:t>
        </w:r>
      </w:hyperlink>
      <w:proofErr w:type="gramEnd"/>
    </w:p>
    <w:p w:rsidR="006C6733" w:rsidRPr="002E6598" w:rsidRDefault="007D7FE9" w:rsidP="002E6598">
      <w:pPr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C04224" w:rsidRPr="002E6598">
          <w:rPr>
            <w:rStyle w:val="a4"/>
            <w:rFonts w:ascii="Times New Roman" w:hAnsi="Times New Roman" w:cs="Times New Roman"/>
            <w:sz w:val="24"/>
            <w:szCs w:val="24"/>
          </w:rPr>
          <w:t>https://ria.ru/20200708/1574084858.html</w:t>
        </w:r>
      </w:hyperlink>
    </w:p>
    <w:p w:rsidR="00C04224" w:rsidRPr="002E6598" w:rsidRDefault="007D7FE9" w:rsidP="002E6598">
      <w:pPr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hyperlink r:id="rId20" w:history="1">
        <w:proofErr w:type="gramStart"/>
        <w:r w:rsidR="00C04224" w:rsidRPr="002E6598">
          <w:rPr>
            <w:rStyle w:val="a4"/>
            <w:rFonts w:ascii="Times New Roman" w:hAnsi="Times New Roman" w:cs="Times New Roman"/>
            <w:sz w:val="24"/>
            <w:szCs w:val="24"/>
          </w:rPr>
          <w:t>https://yandex.ru/turbo/tsargrad.tv/s/news/budet-dobrovolnoj-no-murashko-postavil-tochku-v-spore-o-vakcinacii-v-rossii_269330</w:t>
        </w:r>
      </w:hyperlink>
      <w:r w:rsidR="00C04224" w:rsidRPr="002E659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bookmarkEnd w:id="5"/>
    <w:p w:rsidR="00C04224" w:rsidRPr="002E6598" w:rsidRDefault="00C04224" w:rsidP="002E6598">
      <w:pPr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 тем, любая вакцина, даже прошедшая все клинические исследования в обычном порядке, имеет противопоказания и побочные действия, и может вызывать поствакцинальные осложнения и серьезные непредвиденные нежелательные реакции.</w:t>
      </w:r>
    </w:p>
    <w:p w:rsidR="00C04224" w:rsidRPr="002E6598" w:rsidRDefault="00C04224" w:rsidP="002E6598">
      <w:pPr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Раздел “Основные понятия” </w:t>
      </w:r>
      <w:r w:rsidR="00D33CAB" w:rsidRPr="002E6598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6E08F6" w:rsidRPr="002E6598">
        <w:rPr>
          <w:rFonts w:ascii="Times New Roman" w:hAnsi="Times New Roman" w:cs="Times New Roman"/>
          <w:sz w:val="24"/>
          <w:szCs w:val="24"/>
        </w:rPr>
        <w:t xml:space="preserve">от 17.09.1998 </w:t>
      </w:r>
      <w:r w:rsidR="00D33CAB" w:rsidRPr="002E6598">
        <w:rPr>
          <w:rFonts w:ascii="Times New Roman" w:hAnsi="Times New Roman" w:cs="Times New Roman"/>
          <w:sz w:val="24"/>
          <w:szCs w:val="24"/>
        </w:rPr>
        <w:t xml:space="preserve">№ 157-ФЗ "Об иммунопрофилактике инфекционных болезней» </w:t>
      </w: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содержит определение понятия “поствакцинальные осложнения” - вызванные профилактическими прививками (ПВО). Это </w:t>
      </w:r>
      <w:r w:rsid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E6598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тяжёлые</w:t>
      </w: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(или) стойкие нарушения состояния здоровья вследствие профилактических прививок.</w:t>
      </w:r>
    </w:p>
    <w:p w:rsidR="006C6733" w:rsidRPr="002E6598" w:rsidRDefault="00C04224" w:rsidP="002E6598">
      <w:pPr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Перечень </w:t>
      </w:r>
      <w:r w:rsidR="006C6733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поствакцинальных осложнений,</w:t>
      </w: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дающих право гражданам на получение государственных единовременных пособий утвержден Постановлением Правительства РФ от 02.08.1999 N 885 "Об утверждении перечня поствакцинальных осложнений, вызванных профилактическими прививками, включенными в национальный календарь профилактических прививок, и профилактическими прививками по эпидемическим показаниям, дающих право гражданам на получение государственных единовременных пособий"</w:t>
      </w:r>
      <w:r w:rsidR="006C6733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6C6733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6C6733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Он </w:t>
      </w: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включает: анафилактический шок; тяжелые генерализованные аллергические </w:t>
      </w: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реакции (рецидивирующий ангионевротический отек - отек Квинке, синдром Стивена-Джонсона, синдром </w:t>
      </w:r>
      <w:proofErr w:type="spellStart"/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Лайела</w:t>
      </w:r>
      <w:proofErr w:type="spellEnd"/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синдром сывороточной болезни и т.п.); энцефалит; поражения центральной нервной системы с генерализованными или фокальными остаточными проявлениями, приведшими к инвалидности: энцефалопатия, серозный менингит, неврит, полиневрит, а также с клиническими проявлениями судорожного синдрома и пр.</w:t>
      </w:r>
      <w:proofErr w:type="gramEnd"/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Даже этот перечень ПВО не является исчерпывающим, возможны и другие виды, вплоть до летального исхода в течение 30 дней после прививки</w:t>
      </w:r>
      <w:r w:rsidR="006C6733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6C6733" w:rsidRPr="002E6598" w:rsidRDefault="006C6733" w:rsidP="002E6598">
      <w:pPr>
        <w:ind w:left="-284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 ссылке «</w:t>
      </w:r>
      <w:r w:rsidR="00C04224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Методические рекомендации по выявлению, расследованию и профилактике побочных проявлений после иммунизации</w:t>
      </w: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C04224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C04224" w:rsidRPr="002E6598" w:rsidRDefault="007D7FE9" w:rsidP="002E6598">
      <w:pPr>
        <w:ind w:left="-284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21" w:history="1">
        <w:r w:rsidR="00C04224" w:rsidRPr="002E6598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http://67.rospotrebnadzor.ru/upload/iblock/25b/25bdfddb953e80e06fd35364abac0836.pdf</w:t>
        </w:r>
      </w:hyperlink>
      <w:proofErr w:type="gramStart"/>
      <w:r w:rsidR="00C04224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</w:t>
      </w:r>
      <w:proofErr w:type="gramEnd"/>
      <w:r w:rsidR="00C04224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E6598" w:rsidRDefault="006C6733" w:rsidP="002E6598">
      <w:pPr>
        <w:ind w:left="-284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C04224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ссылке </w:t>
      </w: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C04224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Методические указания по расследованию поствакцинальных осложнений</w:t>
      </w: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C04224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C04224" w:rsidRPr="002E6598" w:rsidRDefault="007D7FE9" w:rsidP="002E6598">
      <w:pPr>
        <w:ind w:left="-284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22" w:history="1">
        <w:r w:rsidR="00C04224" w:rsidRPr="002E6598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https://www.rospotrebnadzor.ru/documents/details.php?ELEMENT_ID=4739</w:t>
        </w:r>
      </w:hyperlink>
      <w:r w:rsidR="00C04224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C6733" w:rsidRPr="002E6598" w:rsidRDefault="00C04224" w:rsidP="002E6598">
      <w:pPr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случае наступления поствакцинальных осложнений </w:t>
      </w:r>
      <w:r w:rsidR="006C6733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(ПВО) </w:t>
      </w: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предусмотрены мизерные выплаты (гл. 5 </w:t>
      </w:r>
      <w:r w:rsidR="00D33CAB" w:rsidRPr="002E6598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6E08F6" w:rsidRPr="002E6598">
        <w:rPr>
          <w:rFonts w:ascii="Times New Roman" w:hAnsi="Times New Roman" w:cs="Times New Roman"/>
          <w:sz w:val="24"/>
          <w:szCs w:val="24"/>
        </w:rPr>
        <w:t xml:space="preserve">от 17.09.1998 </w:t>
      </w:r>
      <w:r w:rsidR="00D33CAB" w:rsidRPr="002E6598">
        <w:rPr>
          <w:rFonts w:ascii="Times New Roman" w:hAnsi="Times New Roman" w:cs="Times New Roman"/>
          <w:sz w:val="24"/>
          <w:szCs w:val="24"/>
        </w:rPr>
        <w:t>№</w:t>
      </w:r>
      <w:r w:rsidR="00B37144" w:rsidRPr="002E6598">
        <w:rPr>
          <w:rFonts w:ascii="Times New Roman" w:hAnsi="Times New Roman" w:cs="Times New Roman"/>
          <w:sz w:val="24"/>
          <w:szCs w:val="24"/>
        </w:rPr>
        <w:t xml:space="preserve"> </w:t>
      </w:r>
      <w:r w:rsidR="00D33CAB" w:rsidRPr="002E6598">
        <w:rPr>
          <w:rFonts w:ascii="Times New Roman" w:hAnsi="Times New Roman" w:cs="Times New Roman"/>
          <w:sz w:val="24"/>
          <w:szCs w:val="24"/>
        </w:rPr>
        <w:t xml:space="preserve">157-ФЗ </w:t>
      </w:r>
      <w:r w:rsidR="00076F5E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D33CAB" w:rsidRPr="002E6598">
        <w:rPr>
          <w:rFonts w:ascii="Times New Roman" w:hAnsi="Times New Roman" w:cs="Times New Roman"/>
          <w:sz w:val="24"/>
          <w:szCs w:val="24"/>
        </w:rPr>
        <w:t>Об иммунопрофилактике инфекционных болезней»)</w:t>
      </w:r>
      <w:r w:rsidR="006C6733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 случае официального признания связи с прививкой</w:t>
      </w: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</w:p>
    <w:p w:rsidR="00C04224" w:rsidRPr="002E6598" w:rsidRDefault="006C6733" w:rsidP="002E6598">
      <w:pPr>
        <w:ind w:left="-284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606490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10 000 рублей единовременно</w:t>
      </w:r>
      <w:r w:rsidR="00C04224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C04224" w:rsidRPr="002E6598" w:rsidRDefault="00C04224" w:rsidP="002E6598">
      <w:pPr>
        <w:ind w:left="-284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606490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1 000 рублей ежемесячная денежная компенсация в случае инвалидизации вследствие ПВО;</w:t>
      </w:r>
    </w:p>
    <w:p w:rsidR="00260FF7" w:rsidRPr="002E6598" w:rsidRDefault="00C04224" w:rsidP="002E6598">
      <w:pPr>
        <w:ind w:left="-284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- 30 000 рублей в случае смерти могут получить члены семьи </w:t>
      </w:r>
      <w:proofErr w:type="gramStart"/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умершего</w:t>
      </w:r>
      <w:proofErr w:type="gramEnd"/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04224" w:rsidRPr="002E6598" w:rsidRDefault="00C04224" w:rsidP="002E6598">
      <w:pPr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bookmarkStart w:id="6" w:name="_GoBack"/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Мой трудовой договор не содержит обязанности участвовать в медицинских исследованиях.</w:t>
      </w:r>
    </w:p>
    <w:bookmarkEnd w:id="6"/>
    <w:p w:rsidR="00C04224" w:rsidRPr="002E6598" w:rsidRDefault="00C04224" w:rsidP="002E6598">
      <w:pPr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Согласно ст. 37 Конституции РФ: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размера оплаты труда</w:t>
      </w:r>
      <w:proofErr w:type="gramEnd"/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 также право на защиту от безработицы.</w:t>
      </w:r>
    </w:p>
    <w:p w:rsidR="00C04224" w:rsidRPr="002E6598" w:rsidRDefault="00C04224" w:rsidP="002E6598">
      <w:pPr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Согласно ст. 3 Трудового кодекса РФ дискриминация в сфере труда запрещена</w:t>
      </w: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 </w:t>
      </w:r>
      <w:proofErr w:type="gramStart"/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Никто не может быть ограничен в трудовых правах и свободах или получать какие-либо 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</w:t>
      </w: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убеждений</w:t>
      </w: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принадлежности или непринадлежности к общественным объединениям или каким-либо социальным группам, </w:t>
      </w: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 также от других обстоятельств, не связанных с деловыми качествами работника</w:t>
      </w: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End"/>
    </w:p>
    <w:p w:rsidR="00C04224" w:rsidRPr="002E6598" w:rsidRDefault="00C04224" w:rsidP="002E6598">
      <w:pPr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Мой отказ от прохождения вакцинации от коронавирусной инфекции обусловлен, прежде всего, законодательством РФ, а также моими опасениями относительно возможных побочных эффектов (т.к. препарат не прошел все необходимые стадии исследований </w:t>
      </w:r>
      <w:proofErr w:type="gramStart"/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gramEnd"/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сути является экспериментальным). Я допускаю, что моему здоровью может быть нанесен значительный ущерб. Считаю недопустимым обуславливать возможность сохранения своего рабочего места согласием на участие в медицинском исследовании препарата.</w:t>
      </w:r>
    </w:p>
    <w:p w:rsidR="0093720A" w:rsidRPr="002E6598" w:rsidRDefault="00CE1026" w:rsidP="002E6598">
      <w:pPr>
        <w:ind w:left="-284" w:firstLine="851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Учитывая вышеперечисленное, считаю, что прин</w:t>
      </w:r>
      <w:r w:rsidR="00B46A33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уждение к вакцинации</w:t>
      </w:r>
      <w:r w:rsidR="00890317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медицинским экспериментам недопустимо.</w:t>
      </w:r>
      <w:r w:rsidR="0093720A" w:rsidRPr="002E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92C74" w:rsidRPr="002E6598">
        <w:rPr>
          <w:rFonts w:ascii="Times New Roman" w:eastAsia="Calibri" w:hAnsi="Times New Roman" w:cs="Times New Roman"/>
          <w:sz w:val="24"/>
          <w:szCs w:val="24"/>
        </w:rPr>
        <w:t>Отказ от участия в медицинских экспериментах не может являться основанием для отстранения от работы (уво</w:t>
      </w:r>
      <w:r w:rsidR="0093720A" w:rsidRPr="002E6598">
        <w:rPr>
          <w:rFonts w:ascii="Times New Roman" w:eastAsia="Calibri" w:hAnsi="Times New Roman" w:cs="Times New Roman"/>
          <w:sz w:val="24"/>
          <w:szCs w:val="24"/>
        </w:rPr>
        <w:t xml:space="preserve">льнения, лишения премии и т.д.) или дискриминации меня, как сотрудника. </w:t>
      </w:r>
    </w:p>
    <w:p w:rsidR="00CD54F1" w:rsidRPr="002E6598" w:rsidRDefault="00CD54F1" w:rsidP="002E6598">
      <w:pPr>
        <w:ind w:hanging="284"/>
        <w:jc w:val="both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54F1" w:rsidRPr="002E6598" w:rsidRDefault="00CD54F1" w:rsidP="002E6598">
      <w:pPr>
        <w:ind w:hanging="284"/>
        <w:jc w:val="both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2E6598">
        <w:rPr>
          <w:rFonts w:ascii="Times New Roman" w:eastAsia="Calibri" w:hAnsi="Times New Roman" w:cs="Times New Roman"/>
          <w:b/>
          <w:sz w:val="24"/>
          <w:szCs w:val="24"/>
        </w:rPr>
        <w:t>Приложения:</w:t>
      </w:r>
    </w:p>
    <w:p w:rsidR="00CD54F1" w:rsidRPr="002E6598" w:rsidRDefault="00EB23B6" w:rsidP="002E6598">
      <w:pPr>
        <w:pStyle w:val="a5"/>
        <w:numPr>
          <w:ilvl w:val="0"/>
          <w:numId w:val="1"/>
        </w:numPr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2E6598">
        <w:rPr>
          <w:rFonts w:ascii="Times New Roman" w:eastAsia="Calibri" w:hAnsi="Times New Roman" w:cs="Times New Roman"/>
          <w:sz w:val="24"/>
          <w:szCs w:val="24"/>
        </w:rPr>
        <w:t>Ответ</w:t>
      </w:r>
      <w:r w:rsidR="00CD54F1" w:rsidRPr="002E65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17A" w:rsidRPr="002E6598">
        <w:rPr>
          <w:rFonts w:ascii="Times New Roman" w:eastAsia="Calibri" w:hAnsi="Times New Roman" w:cs="Times New Roman"/>
          <w:sz w:val="24"/>
          <w:szCs w:val="24"/>
        </w:rPr>
        <w:t>з</w:t>
      </w:r>
      <w:r w:rsidR="00CD54F1" w:rsidRPr="002E6598">
        <w:rPr>
          <w:rFonts w:ascii="Times New Roman" w:eastAsia="Calibri" w:hAnsi="Times New Roman" w:cs="Times New Roman"/>
          <w:sz w:val="24"/>
          <w:szCs w:val="24"/>
        </w:rPr>
        <w:t xml:space="preserve">аместителя </w:t>
      </w:r>
      <w:r w:rsidR="0004117A" w:rsidRPr="002E6598">
        <w:rPr>
          <w:rFonts w:ascii="Times New Roman" w:eastAsia="Calibri" w:hAnsi="Times New Roman" w:cs="Times New Roman"/>
          <w:sz w:val="24"/>
          <w:szCs w:val="24"/>
        </w:rPr>
        <w:t>р</w:t>
      </w:r>
      <w:r w:rsidR="00CD54F1" w:rsidRPr="002E6598">
        <w:rPr>
          <w:rFonts w:ascii="Times New Roman" w:eastAsia="Calibri" w:hAnsi="Times New Roman" w:cs="Times New Roman"/>
          <w:sz w:val="24"/>
          <w:szCs w:val="24"/>
        </w:rPr>
        <w:t xml:space="preserve">уководителя Роспотребнадзора Е.Б. </w:t>
      </w:r>
      <w:proofErr w:type="spellStart"/>
      <w:r w:rsidR="00CD54F1" w:rsidRPr="002E6598">
        <w:rPr>
          <w:rFonts w:ascii="Times New Roman" w:eastAsia="Calibri" w:hAnsi="Times New Roman" w:cs="Times New Roman"/>
          <w:sz w:val="24"/>
          <w:szCs w:val="24"/>
        </w:rPr>
        <w:t>Ежловой</w:t>
      </w:r>
      <w:proofErr w:type="spellEnd"/>
      <w:r w:rsidR="00CD54F1" w:rsidRPr="002E65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54F1" w:rsidRPr="002E6598" w:rsidRDefault="00CD54F1" w:rsidP="002E6598">
      <w:pPr>
        <w:pStyle w:val="a5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2E6598">
        <w:rPr>
          <w:rFonts w:ascii="Times New Roman" w:eastAsia="Calibri" w:hAnsi="Times New Roman" w:cs="Times New Roman"/>
          <w:sz w:val="24"/>
          <w:szCs w:val="24"/>
        </w:rPr>
        <w:t>от 0</w:t>
      </w:r>
      <w:r w:rsidR="00176B34" w:rsidRPr="002E6598">
        <w:rPr>
          <w:rFonts w:ascii="Times New Roman" w:eastAsia="Calibri" w:hAnsi="Times New Roman" w:cs="Times New Roman"/>
          <w:sz w:val="24"/>
          <w:szCs w:val="24"/>
        </w:rPr>
        <w:t>1</w:t>
      </w:r>
      <w:r w:rsidRPr="002E6598">
        <w:rPr>
          <w:rFonts w:ascii="Times New Roman" w:eastAsia="Calibri" w:hAnsi="Times New Roman" w:cs="Times New Roman"/>
          <w:sz w:val="24"/>
          <w:szCs w:val="24"/>
        </w:rPr>
        <w:t>.0</w:t>
      </w:r>
      <w:r w:rsidR="00176B34" w:rsidRPr="002E6598">
        <w:rPr>
          <w:rFonts w:ascii="Times New Roman" w:eastAsia="Calibri" w:hAnsi="Times New Roman" w:cs="Times New Roman"/>
          <w:sz w:val="24"/>
          <w:szCs w:val="24"/>
        </w:rPr>
        <w:t>4</w:t>
      </w:r>
      <w:r w:rsidRPr="002E6598">
        <w:rPr>
          <w:rFonts w:ascii="Times New Roman" w:eastAsia="Calibri" w:hAnsi="Times New Roman" w:cs="Times New Roman"/>
          <w:sz w:val="24"/>
          <w:szCs w:val="24"/>
        </w:rPr>
        <w:t>.2021 г. № 09-</w:t>
      </w:r>
      <w:r w:rsidR="00176B34" w:rsidRPr="002E6598">
        <w:rPr>
          <w:rFonts w:ascii="Times New Roman" w:eastAsia="Calibri" w:hAnsi="Times New Roman" w:cs="Times New Roman"/>
          <w:sz w:val="24"/>
          <w:szCs w:val="24"/>
        </w:rPr>
        <w:t>6328</w:t>
      </w:r>
      <w:r w:rsidRPr="002E6598">
        <w:rPr>
          <w:rFonts w:ascii="Times New Roman" w:eastAsia="Calibri" w:hAnsi="Times New Roman" w:cs="Times New Roman"/>
          <w:sz w:val="24"/>
          <w:szCs w:val="24"/>
        </w:rPr>
        <w:t>-2021-40 – копия на 2 листах.</w:t>
      </w:r>
    </w:p>
    <w:p w:rsidR="00EB23B6" w:rsidRPr="002E6598" w:rsidRDefault="00EB23B6" w:rsidP="002E6598">
      <w:pPr>
        <w:pStyle w:val="a5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EB23B6" w:rsidRPr="002E6598" w:rsidRDefault="00176B34" w:rsidP="002E6598">
      <w:pPr>
        <w:pStyle w:val="a5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E6598">
        <w:rPr>
          <w:rFonts w:ascii="Times New Roman" w:eastAsia="Calibri" w:hAnsi="Times New Roman" w:cs="Times New Roman"/>
          <w:sz w:val="24"/>
          <w:szCs w:val="24"/>
        </w:rPr>
        <w:t>Кроме того, официальное</w:t>
      </w:r>
      <w:r w:rsidR="00EB23B6" w:rsidRPr="002E6598">
        <w:rPr>
          <w:rFonts w:ascii="Times New Roman" w:eastAsia="Calibri" w:hAnsi="Times New Roman" w:cs="Times New Roman"/>
          <w:sz w:val="24"/>
          <w:szCs w:val="24"/>
        </w:rPr>
        <w:t xml:space="preserve"> разъяснение </w:t>
      </w:r>
      <w:r w:rsidRPr="002E6598">
        <w:rPr>
          <w:rFonts w:ascii="Times New Roman" w:eastAsia="Calibri" w:hAnsi="Times New Roman" w:cs="Times New Roman"/>
          <w:sz w:val="24"/>
          <w:szCs w:val="24"/>
        </w:rPr>
        <w:t xml:space="preserve">о добровольности опубликовано </w:t>
      </w:r>
      <w:r w:rsidR="00EB23B6" w:rsidRPr="002E6598">
        <w:rPr>
          <w:rFonts w:ascii="Times New Roman" w:eastAsia="Calibri" w:hAnsi="Times New Roman" w:cs="Times New Roman"/>
          <w:sz w:val="24"/>
          <w:szCs w:val="24"/>
        </w:rPr>
        <w:t>Роспотребнадзором за подписью главного санитарного врача Российской Федерации, руководителя Роспотребнадзора А.Ю.Поповой: Письмо</w:t>
      </w:r>
      <w:r w:rsidR="00EB23B6" w:rsidRPr="002E6598">
        <w:rPr>
          <w:rFonts w:ascii="Times New Roman" w:hAnsi="Times New Roman" w:cs="Times New Roman"/>
          <w:sz w:val="24"/>
          <w:szCs w:val="24"/>
        </w:rPr>
        <w:t xml:space="preserve"> от 01.03.2021 </w:t>
      </w:r>
      <w:r w:rsidR="00A62C13" w:rsidRPr="002E6598">
        <w:rPr>
          <w:rFonts w:ascii="Times New Roman" w:hAnsi="Times New Roman" w:cs="Times New Roman"/>
          <w:sz w:val="24"/>
          <w:szCs w:val="24"/>
        </w:rPr>
        <w:t>№</w:t>
      </w:r>
      <w:r w:rsidR="00EB23B6" w:rsidRPr="002E6598">
        <w:rPr>
          <w:rFonts w:ascii="Times New Roman" w:hAnsi="Times New Roman" w:cs="Times New Roman"/>
          <w:sz w:val="24"/>
          <w:szCs w:val="24"/>
        </w:rPr>
        <w:t xml:space="preserve"> 02/3835-2021-32 "Об иммунизации сотрудников образовательных организаций" та</w:t>
      </w:r>
      <w:r w:rsidR="00CC492B" w:rsidRPr="002E6598">
        <w:rPr>
          <w:rFonts w:ascii="Times New Roman" w:hAnsi="Times New Roman" w:cs="Times New Roman"/>
          <w:sz w:val="24"/>
          <w:szCs w:val="24"/>
        </w:rPr>
        <w:t>к же подчеркивает добровольност</w:t>
      </w:r>
      <w:r w:rsidR="00EB23B6" w:rsidRPr="002E6598">
        <w:rPr>
          <w:rFonts w:ascii="Times New Roman" w:hAnsi="Times New Roman" w:cs="Times New Roman"/>
          <w:sz w:val="24"/>
          <w:szCs w:val="24"/>
        </w:rPr>
        <w:t xml:space="preserve">ь вакцинации против коронавируса для всех категорий граждан. </w:t>
      </w:r>
      <w:hyperlink r:id="rId23" w:history="1">
        <w:r w:rsidRPr="002E6598">
          <w:rPr>
            <w:rStyle w:val="a4"/>
            <w:rFonts w:ascii="Times New Roman" w:hAnsi="Times New Roman" w:cs="Times New Roman"/>
            <w:sz w:val="24"/>
            <w:szCs w:val="24"/>
          </w:rPr>
          <w:t>http://base.garant.ru/400445659/</w:t>
        </w:r>
      </w:hyperlink>
      <w:r w:rsidRPr="002E6598">
        <w:rPr>
          <w:rFonts w:ascii="Times New Roman" w:hAnsi="Times New Roman" w:cs="Times New Roman"/>
          <w:sz w:val="24"/>
          <w:szCs w:val="24"/>
        </w:rPr>
        <w:t xml:space="preserve"> и, как указано в прилагаемом письме, направленно в территориальные органы Роспотребнадзора.</w:t>
      </w:r>
    </w:p>
    <w:p w:rsidR="00176B34" w:rsidRPr="002E6598" w:rsidRDefault="00176B34" w:rsidP="002E6598">
      <w:pPr>
        <w:pStyle w:val="a5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176B34" w:rsidRPr="002E6598" w:rsidRDefault="00176B34" w:rsidP="002E6598">
      <w:pPr>
        <w:pStyle w:val="a5"/>
        <w:numPr>
          <w:ilvl w:val="0"/>
          <w:numId w:val="1"/>
        </w:numPr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E6598">
        <w:rPr>
          <w:rFonts w:ascii="Times New Roman" w:hAnsi="Times New Roman" w:cs="Times New Roman"/>
          <w:sz w:val="24"/>
          <w:szCs w:val="24"/>
        </w:rPr>
        <w:t>Ответ Федеральной службы по труду и занятости</w:t>
      </w:r>
      <w:r w:rsidR="00A62C13" w:rsidRPr="002E6598">
        <w:rPr>
          <w:rFonts w:ascii="Times New Roman" w:hAnsi="Times New Roman" w:cs="Times New Roman"/>
          <w:sz w:val="24"/>
          <w:szCs w:val="24"/>
        </w:rPr>
        <w:t>, государственной</w:t>
      </w:r>
      <w:r w:rsidRPr="002E6598">
        <w:rPr>
          <w:rFonts w:ascii="Times New Roman" w:hAnsi="Times New Roman" w:cs="Times New Roman"/>
          <w:sz w:val="24"/>
          <w:szCs w:val="24"/>
        </w:rPr>
        <w:t xml:space="preserve"> </w:t>
      </w:r>
      <w:r w:rsidR="00A62C13" w:rsidRPr="002E6598">
        <w:rPr>
          <w:rFonts w:ascii="Times New Roman" w:hAnsi="Times New Roman" w:cs="Times New Roman"/>
          <w:sz w:val="24"/>
          <w:szCs w:val="24"/>
        </w:rPr>
        <w:t xml:space="preserve">инспекции труда в </w:t>
      </w:r>
      <w:r w:rsidRPr="002E6598">
        <w:rPr>
          <w:rFonts w:ascii="Times New Roman" w:hAnsi="Times New Roman" w:cs="Times New Roman"/>
          <w:sz w:val="24"/>
          <w:szCs w:val="24"/>
        </w:rPr>
        <w:t>г. Москв</w:t>
      </w:r>
      <w:r w:rsidR="00A62C13" w:rsidRPr="002E6598">
        <w:rPr>
          <w:rFonts w:ascii="Times New Roman" w:hAnsi="Times New Roman" w:cs="Times New Roman"/>
          <w:sz w:val="24"/>
          <w:szCs w:val="24"/>
        </w:rPr>
        <w:t>е от 30.03.2021 № 77/7-6144-21-ОБ/10-10743-ОБ/18-593</w:t>
      </w:r>
      <w:r w:rsidR="00BF2741" w:rsidRPr="002E6598">
        <w:rPr>
          <w:rFonts w:ascii="Times New Roman" w:hAnsi="Times New Roman" w:cs="Times New Roman"/>
          <w:sz w:val="24"/>
          <w:szCs w:val="24"/>
        </w:rPr>
        <w:t xml:space="preserve"> – копия на 1 листе.</w:t>
      </w:r>
    </w:p>
    <w:p w:rsidR="00CD54F1" w:rsidRPr="002E6598" w:rsidRDefault="00CD54F1" w:rsidP="002E6598">
      <w:pPr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606490" w:rsidRPr="002E6598" w:rsidRDefault="00606490" w:rsidP="002E6598">
      <w:pPr>
        <w:ind w:left="-284" w:firstLine="851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E027F2" w:rsidRPr="002E6598" w:rsidRDefault="00F0671D" w:rsidP="002E659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6598">
        <w:rPr>
          <w:rFonts w:ascii="Times New Roman" w:eastAsia="Times New Roman" w:hAnsi="Times New Roman" w:cs="Times New Roman"/>
          <w:sz w:val="24"/>
          <w:szCs w:val="24"/>
          <w:highlight w:val="yellow"/>
        </w:rPr>
        <w:t>Дата</w:t>
      </w:r>
      <w:r w:rsidRPr="002E6598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="000E1139" w:rsidRPr="002E6598">
        <w:rPr>
          <w:rFonts w:ascii="Times New Roman" w:eastAsia="Times New Roman" w:hAnsi="Times New Roman" w:cs="Times New Roman"/>
          <w:sz w:val="24"/>
          <w:szCs w:val="24"/>
        </w:rPr>
        <w:tab/>
      </w:r>
      <w:r w:rsidR="000E1139" w:rsidRPr="002E659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="0043070E" w:rsidRPr="002E659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E1139" w:rsidRPr="002E659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E1139" w:rsidRPr="002E6598">
        <w:rPr>
          <w:rFonts w:ascii="Times New Roman" w:eastAsia="Times New Roman" w:hAnsi="Times New Roman" w:cs="Times New Roman"/>
          <w:sz w:val="24"/>
          <w:szCs w:val="24"/>
          <w:highlight w:val="yellow"/>
        </w:rPr>
        <w:t>[если это бумажное письмо – подпись]</w:t>
      </w:r>
      <w:r w:rsidR="000E1139" w:rsidRPr="002E65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E6598">
        <w:rPr>
          <w:rFonts w:ascii="Times New Roman" w:eastAsia="Times New Roman" w:hAnsi="Times New Roman" w:cs="Times New Roman"/>
          <w:sz w:val="24"/>
          <w:szCs w:val="24"/>
          <w:highlight w:val="yellow"/>
        </w:rPr>
        <w:t>Фамилия И. О.</w:t>
      </w:r>
    </w:p>
    <w:p w:rsidR="000475FF" w:rsidRPr="002E6598" w:rsidRDefault="000475FF" w:rsidP="002E6598">
      <w:pPr>
        <w:ind w:left="-284"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54F1" w:rsidRPr="002E6598" w:rsidRDefault="00CD54F1" w:rsidP="002E6598">
      <w:pPr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54F1" w:rsidRPr="002E6598" w:rsidRDefault="00CD54F1" w:rsidP="002E6598">
      <w:pPr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54F1" w:rsidRPr="002E6598" w:rsidRDefault="00176B34" w:rsidP="002E659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659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BDA1474" wp14:editId="384F8A2C">
            <wp:extent cx="5934075" cy="8401050"/>
            <wp:effectExtent l="19050" t="0" r="9525" b="0"/>
            <wp:docPr id="5" name="Рисунок 3" descr="C:\Users\Mael\Desktop\НОВЫЕ образцы отказ от вакцинации 20210212\1. Общие\1 РПН ново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el\Desktop\НОВЫЕ образцы отказ от вакцинации 20210212\1. Общие\1 РПН новое 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59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E748044" wp14:editId="36699914">
            <wp:extent cx="5934075" cy="8334375"/>
            <wp:effectExtent l="19050" t="0" r="9525" b="9525"/>
            <wp:docPr id="6" name="Рисунок 4" descr="C:\Users\Mael\Desktop\НОВЫЕ образцы отказ от вакцинации 20210212\1. Общие\1 РПН ново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el\Desktop\НОВЫЕ образцы отказ от вакцинации 20210212\1. Общие\1 РПН новое 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B34" w:rsidRPr="002E6598" w:rsidRDefault="00176B34" w:rsidP="002E6598">
      <w:pPr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6B34" w:rsidRPr="002E6598" w:rsidRDefault="00176B34" w:rsidP="002E6598">
      <w:pPr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6B34" w:rsidRPr="002E6598" w:rsidRDefault="00176B34" w:rsidP="002E659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659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C226F15" wp14:editId="200C31CD">
            <wp:extent cx="5419725" cy="9239250"/>
            <wp:effectExtent l="19050" t="0" r="9525" b="0"/>
            <wp:docPr id="8" name="Рисунок 6" descr="C:\Users\Mael\Desktop\НОВЫЕ образцы отказ от вакцинации 20210212\1. Общие\Минтр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el\Desktop\НОВЫЕ образцы отказ от вакцинации 20210212\1. Общие\Минтруд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6B34" w:rsidRPr="002E6598" w:rsidSect="00500006">
      <w:footerReference w:type="default" r:id="rId2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FE9" w:rsidRDefault="007D7FE9" w:rsidP="005655F5">
      <w:pPr>
        <w:spacing w:after="0" w:line="240" w:lineRule="auto"/>
      </w:pPr>
      <w:r>
        <w:separator/>
      </w:r>
    </w:p>
  </w:endnote>
  <w:endnote w:type="continuationSeparator" w:id="0">
    <w:p w:rsidR="007D7FE9" w:rsidRDefault="007D7FE9" w:rsidP="0056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789"/>
      <w:docPartObj>
        <w:docPartGallery w:val="Page Numbers (Bottom of Page)"/>
        <w:docPartUnique/>
      </w:docPartObj>
    </w:sdtPr>
    <w:sdtEndPr/>
    <w:sdtContent>
      <w:p w:rsidR="005655F5" w:rsidRDefault="007D7FE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F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55F5" w:rsidRDefault="005655F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FE9" w:rsidRDefault="007D7FE9" w:rsidP="005655F5">
      <w:pPr>
        <w:spacing w:after="0" w:line="240" w:lineRule="auto"/>
      </w:pPr>
      <w:r>
        <w:separator/>
      </w:r>
    </w:p>
  </w:footnote>
  <w:footnote w:type="continuationSeparator" w:id="0">
    <w:p w:rsidR="007D7FE9" w:rsidRDefault="007D7FE9" w:rsidP="00565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3583C"/>
    <w:multiLevelType w:val="hybridMultilevel"/>
    <w:tmpl w:val="C82E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BF4"/>
    <w:rsid w:val="00021145"/>
    <w:rsid w:val="000217B9"/>
    <w:rsid w:val="0004117A"/>
    <w:rsid w:val="000475FF"/>
    <w:rsid w:val="00076F5E"/>
    <w:rsid w:val="000A49F2"/>
    <w:rsid w:val="000B289F"/>
    <w:rsid w:val="000E1139"/>
    <w:rsid w:val="00105D29"/>
    <w:rsid w:val="00123BC6"/>
    <w:rsid w:val="00125628"/>
    <w:rsid w:val="00146131"/>
    <w:rsid w:val="00176B34"/>
    <w:rsid w:val="00192C74"/>
    <w:rsid w:val="001C3787"/>
    <w:rsid w:val="0020507E"/>
    <w:rsid w:val="002223A6"/>
    <w:rsid w:val="00260FF7"/>
    <w:rsid w:val="002E2210"/>
    <w:rsid w:val="002E6598"/>
    <w:rsid w:val="002F3D9A"/>
    <w:rsid w:val="00320A15"/>
    <w:rsid w:val="00362059"/>
    <w:rsid w:val="0036737C"/>
    <w:rsid w:val="003A2B8C"/>
    <w:rsid w:val="003B4ECC"/>
    <w:rsid w:val="003F7104"/>
    <w:rsid w:val="0043070E"/>
    <w:rsid w:val="004451CC"/>
    <w:rsid w:val="0049640D"/>
    <w:rsid w:val="004B2B44"/>
    <w:rsid w:val="004C65CD"/>
    <w:rsid w:val="004E16B0"/>
    <w:rsid w:val="00500006"/>
    <w:rsid w:val="00504817"/>
    <w:rsid w:val="00512FCF"/>
    <w:rsid w:val="005145F8"/>
    <w:rsid w:val="005354CF"/>
    <w:rsid w:val="00563703"/>
    <w:rsid w:val="005655F5"/>
    <w:rsid w:val="0059449E"/>
    <w:rsid w:val="0059668B"/>
    <w:rsid w:val="005B0100"/>
    <w:rsid w:val="005C263A"/>
    <w:rsid w:val="005D34A4"/>
    <w:rsid w:val="00600C1D"/>
    <w:rsid w:val="00606490"/>
    <w:rsid w:val="00642C73"/>
    <w:rsid w:val="00662ABD"/>
    <w:rsid w:val="00687023"/>
    <w:rsid w:val="00690344"/>
    <w:rsid w:val="00693899"/>
    <w:rsid w:val="006C6733"/>
    <w:rsid w:val="006E08F6"/>
    <w:rsid w:val="00706FC5"/>
    <w:rsid w:val="007418EB"/>
    <w:rsid w:val="00753265"/>
    <w:rsid w:val="0077284B"/>
    <w:rsid w:val="007875E7"/>
    <w:rsid w:val="007D7FE9"/>
    <w:rsid w:val="0081144C"/>
    <w:rsid w:val="00825A45"/>
    <w:rsid w:val="0083622C"/>
    <w:rsid w:val="00877E48"/>
    <w:rsid w:val="00890317"/>
    <w:rsid w:val="00923BE2"/>
    <w:rsid w:val="0093720A"/>
    <w:rsid w:val="00993F9C"/>
    <w:rsid w:val="009A61D9"/>
    <w:rsid w:val="009B67FE"/>
    <w:rsid w:val="009E52EF"/>
    <w:rsid w:val="009F3712"/>
    <w:rsid w:val="00A06BEA"/>
    <w:rsid w:val="00A24E69"/>
    <w:rsid w:val="00A30B18"/>
    <w:rsid w:val="00A46E65"/>
    <w:rsid w:val="00A62C13"/>
    <w:rsid w:val="00AB094D"/>
    <w:rsid w:val="00B10E82"/>
    <w:rsid w:val="00B21A2F"/>
    <w:rsid w:val="00B21DC9"/>
    <w:rsid w:val="00B37144"/>
    <w:rsid w:val="00B4590B"/>
    <w:rsid w:val="00B46A33"/>
    <w:rsid w:val="00BB7391"/>
    <w:rsid w:val="00BC4E43"/>
    <w:rsid w:val="00BF2741"/>
    <w:rsid w:val="00C04224"/>
    <w:rsid w:val="00C307BA"/>
    <w:rsid w:val="00C366A2"/>
    <w:rsid w:val="00C5308C"/>
    <w:rsid w:val="00C546D5"/>
    <w:rsid w:val="00C66451"/>
    <w:rsid w:val="00C9678E"/>
    <w:rsid w:val="00CC492B"/>
    <w:rsid w:val="00CD54F1"/>
    <w:rsid w:val="00CE1026"/>
    <w:rsid w:val="00CF4E86"/>
    <w:rsid w:val="00D25018"/>
    <w:rsid w:val="00D33435"/>
    <w:rsid w:val="00D33CAB"/>
    <w:rsid w:val="00D5558B"/>
    <w:rsid w:val="00D55F81"/>
    <w:rsid w:val="00D81535"/>
    <w:rsid w:val="00DA4BF4"/>
    <w:rsid w:val="00DC22B5"/>
    <w:rsid w:val="00DC2575"/>
    <w:rsid w:val="00DD195A"/>
    <w:rsid w:val="00E027F2"/>
    <w:rsid w:val="00E0373F"/>
    <w:rsid w:val="00E05327"/>
    <w:rsid w:val="00E61C04"/>
    <w:rsid w:val="00EB23B6"/>
    <w:rsid w:val="00EC73C1"/>
    <w:rsid w:val="00EE3FF2"/>
    <w:rsid w:val="00F0671D"/>
    <w:rsid w:val="00F14108"/>
    <w:rsid w:val="00F17323"/>
    <w:rsid w:val="00F524B5"/>
    <w:rsid w:val="00F7242B"/>
    <w:rsid w:val="00F738A4"/>
    <w:rsid w:val="00F775E4"/>
    <w:rsid w:val="00FA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1D"/>
  </w:style>
  <w:style w:type="paragraph" w:styleId="1">
    <w:name w:val="heading 1"/>
    <w:basedOn w:val="a"/>
    <w:link w:val="10"/>
    <w:uiPriority w:val="9"/>
    <w:qFormat/>
    <w:rsid w:val="009A6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732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61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9A61D9"/>
  </w:style>
  <w:style w:type="character" w:customStyle="1" w:styleId="UnresolvedMention">
    <w:name w:val="Unresolved Mention"/>
    <w:basedOn w:val="a0"/>
    <w:uiPriority w:val="99"/>
    <w:semiHidden/>
    <w:unhideWhenUsed/>
    <w:rsid w:val="0014613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D54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4F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655F5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65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655F5"/>
  </w:style>
  <w:style w:type="paragraph" w:styleId="ab">
    <w:name w:val="footer"/>
    <w:basedOn w:val="a"/>
    <w:link w:val="ac"/>
    <w:uiPriority w:val="99"/>
    <w:unhideWhenUsed/>
    <w:rsid w:val="00565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5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47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91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548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8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86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549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8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4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829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0272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0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6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150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5412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5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7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7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0626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60520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9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64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ck.ru/UGt7y" TargetMode="External"/><Relationship Id="rId18" Type="http://schemas.openxmlformats.org/officeDocument/2006/relationships/hyperlink" Target="https://rg.ru/2020/07/26/murashko-rasskazal-o-dobrovolnoj-vakcinacii-ot-covid-19.html" TargetMode="External"/><Relationship Id="rId26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http://67.rospotrebnadzor.ru/upload/iblock/25b/25bdfddb953e80e06fd35364abac0836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vidal.ru/drugs/epivaccorona" TargetMode="External"/><Relationship Id="rId17" Type="http://schemas.openxmlformats.org/officeDocument/2006/relationships/hyperlink" Target="https://www.vesti.ru/video/2280304" TargetMode="External"/><Relationship Id="rId25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ria.ru/20201217/vaktsinatsiya-1589743588.html" TargetMode="External"/><Relationship Id="rId20" Type="http://schemas.openxmlformats.org/officeDocument/2006/relationships/hyperlink" Target="https://yandex.ru/turbo/tsargrad.tv/s/news/budet-dobrovolnoj-no-murashko-postavil-tochku-v-spore-o-vakcinacii-v-rossii_26933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rls.rosminzdrav.ru/Grls_View_v2.aspx?routingGuid=77e23f47-bfee-410f-a453-afbd7ea86be7&amp;t=" TargetMode="External"/><Relationship Id="rId24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s://clck.ru/UGtJz" TargetMode="External"/><Relationship Id="rId23" Type="http://schemas.openxmlformats.org/officeDocument/2006/relationships/hyperlink" Target="http://base.garant.ru/400445659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ase.garant.ru/70647158/f7ee959fd36b5699076b35abf4f52c5c/" TargetMode="External"/><Relationship Id="rId19" Type="http://schemas.openxmlformats.org/officeDocument/2006/relationships/hyperlink" Target="https://ria.ru/20200708/1574084858.html?utm_source=yxnews&amp;utm_medium=deskto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s://clck.ru/UGtHF" TargetMode="External"/><Relationship Id="rId22" Type="http://schemas.openxmlformats.org/officeDocument/2006/relationships/hyperlink" Target="https://www.rospotrebnadzor.ru/documents/details.php?ELEMENT_ID=4739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DC565-A0D8-430B-A09C-1A129F41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Муслимов</dc:creator>
  <cp:lastModifiedBy>2Seven</cp:lastModifiedBy>
  <cp:revision>43</cp:revision>
  <dcterms:created xsi:type="dcterms:W3CDTF">2021-02-11T05:46:00Z</dcterms:created>
  <dcterms:modified xsi:type="dcterms:W3CDTF">2021-11-18T09:42:00Z</dcterms:modified>
</cp:coreProperties>
</file>